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4998F" w14:textId="77777777" w:rsidR="00A22272" w:rsidRDefault="00B3339A" w:rsidP="0062084A">
      <w:pPr>
        <w:rPr>
          <w:lang w:val="en-GB"/>
        </w:rPr>
      </w:pPr>
      <w:r w:rsidRPr="0031633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1161B" wp14:editId="05EA0BD7">
                <wp:simplePos x="0" y="0"/>
                <wp:positionH relativeFrom="column">
                  <wp:posOffset>-111760</wp:posOffset>
                </wp:positionH>
                <wp:positionV relativeFrom="paragraph">
                  <wp:posOffset>3676015</wp:posOffset>
                </wp:positionV>
                <wp:extent cx="4805680" cy="2914650"/>
                <wp:effectExtent l="0" t="0" r="0" b="0"/>
                <wp:wrapNone/>
                <wp:docPr id="369469736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5680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4DADB" w14:textId="1526540B" w:rsidR="00F30F72" w:rsidRPr="00A22272" w:rsidRDefault="00470DB9" w:rsidP="008C7BCF">
                            <w:pPr>
                              <w:pStyle w:val="Ttuloportada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A22272">
                              <w:rPr>
                                <w:color w:val="000000" w:themeColor="text1"/>
                                <w:lang w:val="en-GB"/>
                              </w:rPr>
                              <w:t>Layman’s report</w:t>
                            </w:r>
                          </w:p>
                          <w:p w14:paraId="0F78914F" w14:textId="77777777" w:rsidR="00F30F72" w:rsidRPr="00A22272" w:rsidRDefault="00F30F72" w:rsidP="008C7BCF">
                            <w:pPr>
                              <w:pStyle w:val="Ttuloportada"/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9AF91C1" w14:textId="4CDF275E" w:rsidR="0022489F" w:rsidRPr="00A22272" w:rsidRDefault="00F30F72" w:rsidP="008C7BCF">
                            <w:pPr>
                              <w:pStyle w:val="Ttuloportada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A22272">
                              <w:rPr>
                                <w:color w:val="000000" w:themeColor="text1"/>
                                <w:lang w:val="en-GB"/>
                              </w:rPr>
                              <w:t xml:space="preserve">Deliverable </w:t>
                            </w:r>
                            <w:proofErr w:type="spellStart"/>
                            <w:r w:rsidR="00470DB9" w:rsidRPr="00A22272">
                              <w:rPr>
                                <w:color w:val="000000" w:themeColor="text1"/>
                                <w:lang w:val="en-GB"/>
                              </w:rPr>
                              <w:t>D1.6</w:t>
                            </w:r>
                            <w:proofErr w:type="spellEnd"/>
                            <w:r w:rsidRPr="00A22272">
                              <w:rPr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161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8.8pt;margin-top:289.45pt;width:378.4pt;height:2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" filled="f" stroked="f" strokeweight=".5pt">
                <v:textbox>
                  <w:txbxContent>
                    <w:p w14:paraId="3954DADB" w14:textId="1526540B" w:rsidR="00F30F72" w:rsidRPr="00A22272" w:rsidRDefault="00470DB9" w:rsidP="008C7BCF">
                      <w:pPr>
                        <w:pStyle w:val="Ttuloportada"/>
                        <w:rPr>
                          <w:color w:val="000000" w:themeColor="text1"/>
                          <w:lang w:val="en-GB"/>
                        </w:rPr>
                      </w:pPr>
                      <w:r w:rsidRPr="00A22272">
                        <w:rPr>
                          <w:color w:val="000000" w:themeColor="text1"/>
                          <w:lang w:val="en-GB"/>
                        </w:rPr>
                        <w:t>Layman’s report</w:t>
                      </w:r>
                    </w:p>
                    <w:p w14:paraId="0F78914F" w14:textId="77777777" w:rsidR="00F30F72" w:rsidRPr="00A22272" w:rsidRDefault="00F30F72" w:rsidP="008C7BCF">
                      <w:pPr>
                        <w:pStyle w:val="Ttuloportada"/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49AF91C1" w14:textId="4CDF275E" w:rsidR="0022489F" w:rsidRPr="00A22272" w:rsidRDefault="00F30F72" w:rsidP="008C7BCF">
                      <w:pPr>
                        <w:pStyle w:val="Ttuloportada"/>
                        <w:rPr>
                          <w:color w:val="000000" w:themeColor="text1"/>
                          <w:lang w:val="en-GB"/>
                        </w:rPr>
                      </w:pPr>
                      <w:r w:rsidRPr="00A22272">
                        <w:rPr>
                          <w:color w:val="000000" w:themeColor="text1"/>
                          <w:lang w:val="en-GB"/>
                        </w:rPr>
                        <w:t xml:space="preserve">Deliverable </w:t>
                      </w:r>
                      <w:proofErr w:type="spellStart"/>
                      <w:r w:rsidR="00470DB9" w:rsidRPr="00A22272">
                        <w:rPr>
                          <w:color w:val="000000" w:themeColor="text1"/>
                          <w:lang w:val="en-GB"/>
                        </w:rPr>
                        <w:t>D1.6</w:t>
                      </w:r>
                      <w:proofErr w:type="spellEnd"/>
                      <w:r w:rsidRPr="00A22272">
                        <w:rPr>
                          <w:color w:val="000000" w:themeColor="text1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7C66ABF" w14:textId="77777777" w:rsidR="00A22272" w:rsidRDefault="00A22272" w:rsidP="0062084A">
      <w:pPr>
        <w:rPr>
          <w:lang w:val="en-GB"/>
        </w:rPr>
      </w:pPr>
    </w:p>
    <w:p w14:paraId="473741AA" w14:textId="77777777" w:rsidR="00A22272" w:rsidRDefault="00A22272" w:rsidP="0062084A">
      <w:pPr>
        <w:rPr>
          <w:lang w:val="en-GB"/>
        </w:rPr>
      </w:pPr>
    </w:p>
    <w:p w14:paraId="5EE8D66C" w14:textId="77777777" w:rsidR="00A22272" w:rsidRDefault="00A22272" w:rsidP="0062084A">
      <w:pPr>
        <w:rPr>
          <w:lang w:val="en-GB"/>
        </w:rPr>
      </w:pPr>
    </w:p>
    <w:p w14:paraId="5AD69D85" w14:textId="77777777" w:rsidR="00A22272" w:rsidRDefault="00A22272" w:rsidP="0062084A">
      <w:pPr>
        <w:rPr>
          <w:lang w:val="en-GB"/>
        </w:rPr>
      </w:pPr>
    </w:p>
    <w:p w14:paraId="3B213CB0" w14:textId="77777777" w:rsidR="00A22272" w:rsidRDefault="00A22272" w:rsidP="0062084A">
      <w:pPr>
        <w:rPr>
          <w:lang w:val="en-GB"/>
        </w:rPr>
      </w:pPr>
    </w:p>
    <w:p w14:paraId="02C091F0" w14:textId="77777777" w:rsidR="00A22272" w:rsidRDefault="00A22272" w:rsidP="0062084A">
      <w:pPr>
        <w:rPr>
          <w:lang w:val="en-GB"/>
        </w:rPr>
      </w:pPr>
    </w:p>
    <w:p w14:paraId="3899A312" w14:textId="77777777" w:rsidR="00A22272" w:rsidRDefault="00A22272" w:rsidP="0062084A">
      <w:pPr>
        <w:rPr>
          <w:lang w:val="en-GB"/>
        </w:rPr>
      </w:pPr>
    </w:p>
    <w:p w14:paraId="38535F7D" w14:textId="77777777" w:rsidR="00A22272" w:rsidRDefault="00A22272" w:rsidP="0062084A">
      <w:pPr>
        <w:rPr>
          <w:lang w:val="en-GB"/>
        </w:rPr>
      </w:pPr>
    </w:p>
    <w:p w14:paraId="4ED2CF13" w14:textId="77777777" w:rsidR="00A22272" w:rsidRDefault="00A22272" w:rsidP="0062084A">
      <w:pPr>
        <w:rPr>
          <w:lang w:val="en-GB"/>
        </w:rPr>
      </w:pPr>
    </w:p>
    <w:p w14:paraId="3C91F0D5" w14:textId="77777777" w:rsidR="00A22272" w:rsidRDefault="00A22272" w:rsidP="0062084A">
      <w:pPr>
        <w:rPr>
          <w:lang w:val="en-GB"/>
        </w:rPr>
      </w:pPr>
    </w:p>
    <w:p w14:paraId="7C287957" w14:textId="77777777" w:rsidR="00A22272" w:rsidRDefault="00A22272" w:rsidP="0062084A">
      <w:pPr>
        <w:rPr>
          <w:lang w:val="en-GB"/>
        </w:rPr>
      </w:pPr>
    </w:p>
    <w:p w14:paraId="74A0221E" w14:textId="77777777" w:rsidR="00A22272" w:rsidRDefault="00A22272" w:rsidP="0062084A">
      <w:pPr>
        <w:rPr>
          <w:lang w:val="en-GB"/>
        </w:rPr>
      </w:pPr>
    </w:p>
    <w:p w14:paraId="2F09CF93" w14:textId="77777777" w:rsidR="00A22272" w:rsidRDefault="00A22272" w:rsidP="0062084A">
      <w:pPr>
        <w:rPr>
          <w:lang w:val="en-GB"/>
        </w:rPr>
      </w:pPr>
    </w:p>
    <w:p w14:paraId="3FD41589" w14:textId="77777777" w:rsidR="00A22272" w:rsidRDefault="00A22272" w:rsidP="0062084A">
      <w:pPr>
        <w:rPr>
          <w:lang w:val="en-GB"/>
        </w:rPr>
      </w:pPr>
    </w:p>
    <w:p w14:paraId="45095F5B" w14:textId="77777777" w:rsidR="00A22272" w:rsidRDefault="00A22272" w:rsidP="0062084A">
      <w:pPr>
        <w:rPr>
          <w:lang w:val="en-GB"/>
        </w:rPr>
      </w:pPr>
    </w:p>
    <w:p w14:paraId="61701AD7" w14:textId="77777777" w:rsidR="00A22272" w:rsidRDefault="00A22272" w:rsidP="0062084A">
      <w:pPr>
        <w:rPr>
          <w:lang w:val="en-GB"/>
        </w:rPr>
      </w:pPr>
    </w:p>
    <w:p w14:paraId="5607842E" w14:textId="77777777" w:rsidR="00A22272" w:rsidRDefault="00A22272" w:rsidP="0062084A">
      <w:pPr>
        <w:rPr>
          <w:lang w:val="en-GB"/>
        </w:rPr>
      </w:pPr>
    </w:p>
    <w:p w14:paraId="73E53C81" w14:textId="77777777" w:rsidR="00A22272" w:rsidRDefault="00A22272" w:rsidP="0062084A">
      <w:pPr>
        <w:rPr>
          <w:lang w:val="en-GB"/>
        </w:rPr>
      </w:pPr>
    </w:p>
    <w:p w14:paraId="40CBB0E9" w14:textId="77777777" w:rsidR="00A22272" w:rsidRDefault="00A22272" w:rsidP="0062084A">
      <w:pPr>
        <w:rPr>
          <w:lang w:val="en-GB"/>
        </w:rPr>
      </w:pPr>
    </w:p>
    <w:p w14:paraId="202A505B" w14:textId="77777777" w:rsidR="00A22272" w:rsidRDefault="00A22272" w:rsidP="0062084A">
      <w:pPr>
        <w:rPr>
          <w:lang w:val="en-GB"/>
        </w:rPr>
      </w:pPr>
    </w:p>
    <w:p w14:paraId="0C2C7705" w14:textId="77777777" w:rsidR="00A22272" w:rsidRDefault="00A22272" w:rsidP="0062084A">
      <w:pPr>
        <w:rPr>
          <w:lang w:val="en-GB"/>
        </w:rPr>
      </w:pPr>
    </w:p>
    <w:p w14:paraId="1BCE0E08" w14:textId="77777777" w:rsidR="00A22272" w:rsidRDefault="00A22272" w:rsidP="0062084A">
      <w:pPr>
        <w:rPr>
          <w:lang w:val="en-GB"/>
        </w:rPr>
      </w:pPr>
    </w:p>
    <w:p w14:paraId="6645AEF4" w14:textId="77777777" w:rsidR="00A22272" w:rsidRDefault="00A22272" w:rsidP="0062084A">
      <w:pPr>
        <w:rPr>
          <w:lang w:val="en-GB"/>
        </w:rPr>
      </w:pPr>
    </w:p>
    <w:p w14:paraId="6430A6E0" w14:textId="77777777" w:rsidR="00A22272" w:rsidRDefault="00A22272" w:rsidP="0062084A">
      <w:pPr>
        <w:rPr>
          <w:lang w:val="en-GB"/>
        </w:rPr>
      </w:pPr>
    </w:p>
    <w:p w14:paraId="52542DF2" w14:textId="77777777" w:rsidR="00A22272" w:rsidRDefault="00A22272" w:rsidP="0062084A">
      <w:pPr>
        <w:rPr>
          <w:lang w:val="en-GB"/>
        </w:rPr>
      </w:pPr>
    </w:p>
    <w:p w14:paraId="25C75772" w14:textId="77777777" w:rsidR="00A22272" w:rsidRDefault="00A22272" w:rsidP="0062084A">
      <w:pPr>
        <w:rPr>
          <w:lang w:val="en-GB"/>
        </w:rPr>
      </w:pPr>
    </w:p>
    <w:p w14:paraId="230C755A" w14:textId="77777777" w:rsidR="00A22272" w:rsidRDefault="00A22272" w:rsidP="0062084A">
      <w:pPr>
        <w:rPr>
          <w:lang w:val="en-GB"/>
        </w:rPr>
      </w:pPr>
    </w:p>
    <w:p w14:paraId="5C550ED3" w14:textId="77777777" w:rsidR="00A22272" w:rsidRDefault="00A22272" w:rsidP="0062084A">
      <w:pPr>
        <w:rPr>
          <w:lang w:val="en-GB"/>
        </w:rPr>
      </w:pPr>
    </w:p>
    <w:p w14:paraId="4FA58FE9" w14:textId="77777777" w:rsidR="00A22272" w:rsidRDefault="00A22272" w:rsidP="0062084A">
      <w:pPr>
        <w:rPr>
          <w:lang w:val="en-GB"/>
        </w:rPr>
      </w:pPr>
    </w:p>
    <w:p w14:paraId="0932C9ED" w14:textId="77777777" w:rsidR="00A22272" w:rsidRDefault="00A22272" w:rsidP="0062084A">
      <w:pPr>
        <w:rPr>
          <w:lang w:val="en-GB"/>
        </w:rPr>
      </w:pPr>
    </w:p>
    <w:p w14:paraId="535D5655" w14:textId="77777777" w:rsidR="00A22272" w:rsidRDefault="00A22272" w:rsidP="0062084A">
      <w:pPr>
        <w:rPr>
          <w:lang w:val="en-GB"/>
        </w:rPr>
      </w:pPr>
    </w:p>
    <w:p w14:paraId="4502F996" w14:textId="77777777" w:rsidR="00A22272" w:rsidRDefault="00A22272" w:rsidP="0062084A">
      <w:pPr>
        <w:rPr>
          <w:lang w:val="en-GB"/>
        </w:rPr>
      </w:pPr>
    </w:p>
    <w:p w14:paraId="5E88C86D" w14:textId="77777777" w:rsidR="00A22272" w:rsidRDefault="00A22272" w:rsidP="0062084A">
      <w:pPr>
        <w:rPr>
          <w:lang w:val="en-GB"/>
        </w:rPr>
      </w:pPr>
    </w:p>
    <w:p w14:paraId="3B0E83B3" w14:textId="77777777" w:rsidR="00A22272" w:rsidRDefault="00A22272" w:rsidP="0062084A">
      <w:pPr>
        <w:rPr>
          <w:lang w:val="en-GB"/>
        </w:rPr>
      </w:pPr>
    </w:p>
    <w:p w14:paraId="2CBA3EA7" w14:textId="77777777" w:rsidR="00A22272" w:rsidRDefault="00A22272" w:rsidP="0062084A">
      <w:pPr>
        <w:rPr>
          <w:lang w:val="en-GB"/>
        </w:rPr>
      </w:pPr>
    </w:p>
    <w:p w14:paraId="739703C3" w14:textId="77777777" w:rsidR="00A22272" w:rsidRDefault="00A22272" w:rsidP="0062084A">
      <w:pPr>
        <w:rPr>
          <w:lang w:val="en-GB"/>
        </w:rPr>
      </w:pPr>
    </w:p>
    <w:p w14:paraId="3941D9ED" w14:textId="77777777" w:rsidR="00A22272" w:rsidRDefault="00A22272" w:rsidP="0062084A">
      <w:pPr>
        <w:rPr>
          <w:lang w:val="en-GB"/>
        </w:rPr>
      </w:pPr>
    </w:p>
    <w:p w14:paraId="23E042B2" w14:textId="77777777" w:rsidR="00A22272" w:rsidRDefault="00A22272" w:rsidP="0062084A">
      <w:pPr>
        <w:rPr>
          <w:lang w:val="en-GB"/>
        </w:rPr>
      </w:pPr>
    </w:p>
    <w:p w14:paraId="4DA6E3A2" w14:textId="77777777" w:rsidR="00A22272" w:rsidRDefault="00A22272" w:rsidP="0062084A">
      <w:pPr>
        <w:rPr>
          <w:lang w:val="en-GB"/>
        </w:rPr>
      </w:pPr>
    </w:p>
    <w:p w14:paraId="05EEE85F" w14:textId="77777777" w:rsidR="00A22272" w:rsidRDefault="00A22272" w:rsidP="0062084A">
      <w:pPr>
        <w:rPr>
          <w:lang w:val="en-GB"/>
        </w:rPr>
      </w:pPr>
    </w:p>
    <w:p w14:paraId="714EB9DF" w14:textId="16779DD6" w:rsidR="00166640" w:rsidRPr="0031633A" w:rsidRDefault="0062084A" w:rsidP="0062084A">
      <w:pPr>
        <w:rPr>
          <w:lang w:val="en-GB"/>
        </w:rPr>
      </w:pPr>
      <w:r w:rsidRPr="0031633A">
        <w:rPr>
          <w:lang w:val="en-GB"/>
        </w:rPr>
        <w:fldChar w:fldCharType="begin"/>
      </w:r>
      <w:r w:rsidRPr="0031633A">
        <w:rPr>
          <w:lang w:val="en-GB"/>
        </w:rPr>
        <w:instrText xml:space="preserve"> XE "Introducción" </w:instrText>
      </w:r>
      <w:r w:rsidRPr="0031633A">
        <w:rPr>
          <w:lang w:val="en-GB"/>
        </w:rPr>
        <w:fldChar w:fldCharType="end"/>
      </w:r>
    </w:p>
    <w:p w14:paraId="73768F6A" w14:textId="65321DCF" w:rsidR="00883C75" w:rsidRPr="00883C75" w:rsidRDefault="00F52903" w:rsidP="00F52903">
      <w:pPr>
        <w:pStyle w:val="VietaTtulo01"/>
        <w:numPr>
          <w:ilvl w:val="0"/>
          <w:numId w:val="0"/>
        </w:numPr>
        <w:rPr>
          <w:lang w:val="en-GB"/>
        </w:rPr>
      </w:pPr>
      <w:r w:rsidRPr="00491422">
        <w:rPr>
          <w:rFonts w:ascii="Segoe UI Emoji" w:eastAsia="Calibri" w:hAnsi="Segoe UI Emoji" w:cs="Segoe UI Emoji"/>
          <w:sz w:val="36"/>
          <w:lang w:val="en-GB"/>
        </w:rPr>
        <w:t>🟢</w:t>
      </w:r>
      <w:r w:rsidRPr="00883C75">
        <w:rPr>
          <w:lang w:val="en-GB"/>
        </w:rPr>
        <w:t xml:space="preserve"> </w:t>
      </w:r>
      <w:r w:rsidR="00883C75" w:rsidRPr="00883C75">
        <w:rPr>
          <w:lang w:val="en-GB"/>
        </w:rPr>
        <w:t xml:space="preserve">What is the </w:t>
      </w:r>
      <w:proofErr w:type="spellStart"/>
      <w:r w:rsidR="00883C75" w:rsidRPr="00883C75">
        <w:rPr>
          <w:lang w:val="en-GB"/>
        </w:rPr>
        <w:t>Zerosilibrine</w:t>
      </w:r>
      <w:proofErr w:type="spellEnd"/>
      <w:r w:rsidR="00883C75" w:rsidRPr="00883C75">
        <w:rPr>
          <w:lang w:val="en-GB"/>
        </w:rPr>
        <w:t xml:space="preserve"> Project?</w:t>
      </w:r>
    </w:p>
    <w:p w14:paraId="2668C06F" w14:textId="77777777" w:rsidR="00883C75" w:rsidRDefault="00883C75" w:rsidP="00883C75">
      <w:proofErr w:type="spellStart"/>
      <w:r>
        <w:t>Zerosilibrine</w:t>
      </w:r>
      <w:proofErr w:type="spellEnd"/>
      <w:r>
        <w:t xml:space="preserve"> is an innovative solution that transforms saline wastewater from precipitated silica production into reusable water and commercial-grade sodium sulfate. By eliminating discharges and recovering resources, it demonstrates how circular economy can be applied in heavy industry.</w:t>
      </w:r>
    </w:p>
    <w:p w14:paraId="0820D262" w14:textId="7B859098" w:rsidR="00CE6C8C" w:rsidRPr="00883C75" w:rsidRDefault="000577ED" w:rsidP="00CE6C8C">
      <w:pPr>
        <w:pStyle w:val="VietaTtulo01"/>
        <w:numPr>
          <w:ilvl w:val="0"/>
          <w:numId w:val="0"/>
        </w:numPr>
        <w:rPr>
          <w:lang w:val="en-GB"/>
        </w:rPr>
      </w:pPr>
      <w:r w:rsidRPr="000577ED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5BB4F1D" wp14:editId="39553EE2">
            <wp:simplePos x="0" y="0"/>
            <wp:positionH relativeFrom="column">
              <wp:posOffset>2774315</wp:posOffset>
            </wp:positionH>
            <wp:positionV relativeFrom="paragraph">
              <wp:posOffset>748665</wp:posOffset>
            </wp:positionV>
            <wp:extent cx="3590290" cy="2744257"/>
            <wp:effectExtent l="0" t="0" r="0" b="0"/>
            <wp:wrapNone/>
            <wp:docPr id="39" name="Imagen 38" descr="Map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506769F5-D592-2245-B461-519392289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8" descr="Map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506769F5-D592-2245-B461-519392289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8" b="4388"/>
                    <a:stretch/>
                  </pic:blipFill>
                  <pic:spPr>
                    <a:xfrm>
                      <a:off x="0" y="0"/>
                      <a:ext cx="3590290" cy="274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C8C" w:rsidRPr="00491422">
        <w:rPr>
          <w:rFonts w:ascii="Segoe UI Emoji" w:eastAsia="Calibri" w:hAnsi="Segoe UI Emoji" w:cs="Segoe UI Emoji"/>
          <w:sz w:val="36"/>
          <w:lang w:val="en-GB"/>
        </w:rPr>
        <w:t>🟢</w:t>
      </w:r>
      <w:r w:rsidR="00CE6C8C" w:rsidRPr="00883C75">
        <w:rPr>
          <w:lang w:val="en-GB"/>
        </w:rPr>
        <w:t xml:space="preserve"> </w:t>
      </w:r>
      <w:r w:rsidR="00CE6C8C">
        <w:rPr>
          <w:lang w:val="en-GB"/>
        </w:rPr>
        <w:t>Budget and project’s implementors:</w:t>
      </w:r>
    </w:p>
    <w:p w14:paraId="4F91E803" w14:textId="77777777" w:rsidR="000577ED" w:rsidRDefault="000577ED" w:rsidP="00CE6C8C">
      <w:pPr>
        <w:rPr>
          <w:lang w:val="fr-BE"/>
        </w:rPr>
      </w:pPr>
    </w:p>
    <w:p w14:paraId="51AC0A0F" w14:textId="2B7E8977" w:rsidR="00CE6C8C" w:rsidRPr="00CE6C8C" w:rsidRDefault="00CE6C8C" w:rsidP="00CE6C8C">
      <w:pPr>
        <w:rPr>
          <w:lang w:val="en-GB"/>
        </w:rPr>
      </w:pPr>
      <w:r w:rsidRPr="00CE6C8C">
        <w:rPr>
          <w:lang w:val="fr-BE"/>
        </w:rPr>
        <w:t xml:space="preserve">Total </w:t>
      </w:r>
      <w:proofErr w:type="spellStart"/>
      <w:proofErr w:type="gramStart"/>
      <w:r w:rsidRPr="00CE6C8C">
        <w:rPr>
          <w:lang w:val="fr-BE"/>
        </w:rPr>
        <w:t>amount</w:t>
      </w:r>
      <w:proofErr w:type="spellEnd"/>
      <w:r w:rsidRPr="00CE6C8C">
        <w:rPr>
          <w:lang w:val="fr-BE"/>
        </w:rPr>
        <w:t>:</w:t>
      </w:r>
      <w:proofErr w:type="gramEnd"/>
      <w:r w:rsidRPr="00CE6C8C">
        <w:rPr>
          <w:lang w:val="fr-BE"/>
        </w:rPr>
        <w:t xml:space="preserve"> </w:t>
      </w:r>
      <w:r w:rsidRPr="00CE6C8C">
        <w:rPr>
          <w:b/>
          <w:bCs/>
          <w:lang w:val="fr-BE"/>
        </w:rPr>
        <w:t xml:space="preserve">3,200,605 € </w:t>
      </w:r>
    </w:p>
    <w:p w14:paraId="500AC9D3" w14:textId="267A3C3E" w:rsidR="00CE6C8C" w:rsidRPr="00CE6C8C" w:rsidRDefault="00CE6C8C" w:rsidP="00CE6C8C">
      <w:pPr>
        <w:rPr>
          <w:lang w:val="en-GB"/>
        </w:rPr>
      </w:pPr>
      <w:r w:rsidRPr="00CE6C8C">
        <w:rPr>
          <w:lang w:val="fr-BE"/>
        </w:rPr>
        <w:t>% E</w:t>
      </w:r>
      <w:r w:rsidR="0046230E">
        <w:rPr>
          <w:lang w:val="fr-BE"/>
        </w:rPr>
        <w:t>U</w:t>
      </w:r>
      <w:r w:rsidRPr="00CE6C8C">
        <w:rPr>
          <w:lang w:val="fr-BE"/>
        </w:rPr>
        <w:t xml:space="preserve"> </w:t>
      </w:r>
      <w:proofErr w:type="gramStart"/>
      <w:r w:rsidR="0046230E">
        <w:rPr>
          <w:lang w:val="fr-BE"/>
        </w:rPr>
        <w:t>Contribution</w:t>
      </w:r>
      <w:r w:rsidRPr="00CE6C8C">
        <w:rPr>
          <w:lang w:val="fr-BE"/>
        </w:rPr>
        <w:t>:</w:t>
      </w:r>
      <w:proofErr w:type="gramEnd"/>
      <w:r w:rsidRPr="00CE6C8C">
        <w:rPr>
          <w:lang w:val="fr-BE"/>
        </w:rPr>
        <w:t xml:space="preserve"> </w:t>
      </w:r>
      <w:r w:rsidRPr="00CE6C8C">
        <w:rPr>
          <w:b/>
          <w:bCs/>
          <w:lang w:val="fr-BE"/>
        </w:rPr>
        <w:t>1,760,332 € (55%)</w:t>
      </w:r>
    </w:p>
    <w:p w14:paraId="4255ED3C" w14:textId="77777777" w:rsidR="00CE6C8C" w:rsidRPr="00CE6C8C" w:rsidRDefault="00CE6C8C" w:rsidP="00883C75">
      <w:pPr>
        <w:rPr>
          <w:lang w:val="en-GB"/>
        </w:rPr>
      </w:pPr>
    </w:p>
    <w:p w14:paraId="10322C11" w14:textId="2DFCCB60" w:rsidR="000577ED" w:rsidRPr="000577ED" w:rsidRDefault="000577ED" w:rsidP="000577ED">
      <w:pPr>
        <w:rPr>
          <w:lang w:val="en-GB"/>
        </w:rPr>
      </w:pPr>
      <w:r>
        <w:rPr>
          <w:lang w:val="fr-BE"/>
        </w:rPr>
        <w:t>Start on</w:t>
      </w:r>
      <w:r w:rsidRPr="000577ED">
        <w:rPr>
          <w:lang w:val="fr-BE"/>
        </w:rPr>
        <w:t xml:space="preserve"> : 01/09/2021  </w:t>
      </w:r>
    </w:p>
    <w:p w14:paraId="6FD14F21" w14:textId="72CD6B18" w:rsidR="000577ED" w:rsidRDefault="000577ED" w:rsidP="000577ED">
      <w:pPr>
        <w:rPr>
          <w:lang w:val="fr-BE"/>
        </w:rPr>
      </w:pPr>
      <w:r w:rsidRPr="000577ED">
        <w:rPr>
          <w:lang w:val="fr-BE"/>
        </w:rPr>
        <w:t xml:space="preserve">Final </w:t>
      </w:r>
      <w:r>
        <w:rPr>
          <w:lang w:val="fr-BE"/>
        </w:rPr>
        <w:t>on</w:t>
      </w:r>
      <w:r w:rsidRPr="000577ED">
        <w:rPr>
          <w:lang w:val="fr-BE"/>
        </w:rPr>
        <w:t xml:space="preserve"> : 30/06/2025</w:t>
      </w:r>
    </w:p>
    <w:p w14:paraId="3DF74D82" w14:textId="69545880" w:rsidR="000577ED" w:rsidRDefault="000577ED" w:rsidP="000577ED">
      <w:pPr>
        <w:rPr>
          <w:lang w:val="fr-BE"/>
        </w:rPr>
      </w:pPr>
    </w:p>
    <w:p w14:paraId="04671DE4" w14:textId="28BAD2E2" w:rsidR="000577ED" w:rsidRPr="000577ED" w:rsidRDefault="000577ED" w:rsidP="000577ED">
      <w:pPr>
        <w:rPr>
          <w:lang w:val="es-ES"/>
        </w:rPr>
      </w:pPr>
      <w:proofErr w:type="spellStart"/>
      <w:r w:rsidRPr="000577ED">
        <w:rPr>
          <w:b/>
          <w:bCs/>
          <w:lang w:val="fr-BE"/>
        </w:rPr>
        <w:t>Coordinating</w:t>
      </w:r>
      <w:proofErr w:type="spellEnd"/>
      <w:r w:rsidRPr="000577ED">
        <w:rPr>
          <w:b/>
          <w:bCs/>
          <w:lang w:val="fr-BE"/>
        </w:rPr>
        <w:t xml:space="preserve"> </w:t>
      </w:r>
      <w:proofErr w:type="spellStart"/>
      <w:r w:rsidRPr="000577ED">
        <w:rPr>
          <w:b/>
          <w:bCs/>
          <w:lang w:val="fr-BE"/>
        </w:rPr>
        <w:t>Beneficiary</w:t>
      </w:r>
      <w:proofErr w:type="spellEnd"/>
      <w:r w:rsidRPr="000577ED">
        <w:rPr>
          <w:b/>
          <w:bCs/>
          <w:lang w:val="fr-BE"/>
        </w:rPr>
        <w:t xml:space="preserve"> (81.6%</w:t>
      </w:r>
      <w:proofErr w:type="gramStart"/>
      <w:r w:rsidRPr="000577ED">
        <w:rPr>
          <w:b/>
          <w:bCs/>
          <w:lang w:val="fr-BE"/>
        </w:rPr>
        <w:t>):</w:t>
      </w:r>
      <w:proofErr w:type="gramEnd"/>
      <w:r w:rsidRPr="000577ED">
        <w:rPr>
          <w:b/>
          <w:bCs/>
          <w:lang w:val="fr-BE"/>
        </w:rPr>
        <w:t xml:space="preserve"> </w:t>
      </w:r>
    </w:p>
    <w:p w14:paraId="02F25BC5" w14:textId="1C3D4B31" w:rsidR="000577ED" w:rsidRDefault="000577ED" w:rsidP="000577ED">
      <w:pPr>
        <w:rPr>
          <w:lang w:val="fr-BE"/>
        </w:rPr>
      </w:pPr>
      <w:proofErr w:type="spellStart"/>
      <w:r w:rsidRPr="000577ED">
        <w:rPr>
          <w:lang w:val="fr-BE"/>
        </w:rPr>
        <w:t>Industrias</w:t>
      </w:r>
      <w:proofErr w:type="spellEnd"/>
      <w:r w:rsidRPr="000577ED">
        <w:rPr>
          <w:lang w:val="fr-BE"/>
        </w:rPr>
        <w:t xml:space="preserve"> </w:t>
      </w:r>
      <w:proofErr w:type="spellStart"/>
      <w:r w:rsidRPr="000577ED">
        <w:rPr>
          <w:lang w:val="fr-BE"/>
        </w:rPr>
        <w:t>Químicas</w:t>
      </w:r>
      <w:proofErr w:type="spellEnd"/>
      <w:r w:rsidRPr="000577ED">
        <w:rPr>
          <w:lang w:val="fr-BE"/>
        </w:rPr>
        <w:t xml:space="preserve"> </w:t>
      </w:r>
      <w:proofErr w:type="spellStart"/>
      <w:r w:rsidRPr="000577ED">
        <w:rPr>
          <w:lang w:val="fr-BE"/>
        </w:rPr>
        <w:t>del</w:t>
      </w:r>
      <w:proofErr w:type="spellEnd"/>
      <w:r w:rsidRPr="000577ED">
        <w:rPr>
          <w:lang w:val="fr-BE"/>
        </w:rPr>
        <w:t xml:space="preserve"> Ebro S.A.</w:t>
      </w:r>
    </w:p>
    <w:p w14:paraId="77217C04" w14:textId="42B4C264" w:rsidR="00104EE7" w:rsidRDefault="00104EE7" w:rsidP="000577ED">
      <w:pPr>
        <w:rPr>
          <w:lang w:val="fr-BE"/>
        </w:rPr>
      </w:pPr>
      <w:r>
        <w:rPr>
          <w:lang w:val="fr-BE"/>
        </w:rPr>
        <w:t>Contact : mcano@iqe.es</w:t>
      </w:r>
    </w:p>
    <w:p w14:paraId="3B295B84" w14:textId="471ABEF5" w:rsidR="000577ED" w:rsidRDefault="000577ED" w:rsidP="000577ED">
      <w:pPr>
        <w:rPr>
          <w:lang w:val="fr-BE"/>
        </w:rPr>
      </w:pPr>
    </w:p>
    <w:p w14:paraId="6EB8B03A" w14:textId="77C596B5" w:rsidR="000577ED" w:rsidRPr="000577ED" w:rsidRDefault="000577ED" w:rsidP="000577ED">
      <w:pPr>
        <w:rPr>
          <w:lang w:val="en-GB"/>
        </w:rPr>
      </w:pPr>
      <w:r w:rsidRPr="000577ED">
        <w:rPr>
          <w:b/>
          <w:bCs/>
          <w:lang w:val="fr-BE"/>
        </w:rPr>
        <w:t xml:space="preserve">Associated </w:t>
      </w:r>
      <w:proofErr w:type="spellStart"/>
      <w:r w:rsidRPr="000577ED">
        <w:rPr>
          <w:b/>
          <w:bCs/>
          <w:lang w:val="fr-BE"/>
        </w:rPr>
        <w:t>Beneficiary</w:t>
      </w:r>
      <w:proofErr w:type="spellEnd"/>
      <w:r w:rsidRPr="000577ED">
        <w:rPr>
          <w:b/>
          <w:bCs/>
          <w:lang w:val="fr-BE"/>
        </w:rPr>
        <w:t xml:space="preserve"> (18.4%</w:t>
      </w:r>
      <w:proofErr w:type="gramStart"/>
      <w:r w:rsidRPr="000577ED">
        <w:rPr>
          <w:b/>
          <w:bCs/>
          <w:lang w:val="fr-BE"/>
        </w:rPr>
        <w:t>):</w:t>
      </w:r>
      <w:proofErr w:type="gramEnd"/>
      <w:r w:rsidRPr="000577ED">
        <w:rPr>
          <w:b/>
          <w:bCs/>
          <w:lang w:val="fr-BE"/>
        </w:rPr>
        <w:t xml:space="preserve"> </w:t>
      </w:r>
    </w:p>
    <w:p w14:paraId="3E4DA146" w14:textId="43236708" w:rsidR="000577ED" w:rsidRDefault="000577ED" w:rsidP="000577ED">
      <w:pPr>
        <w:rPr>
          <w:lang w:val="fr-BE"/>
        </w:rPr>
      </w:pPr>
      <w:proofErr w:type="spellStart"/>
      <w:r w:rsidRPr="000577ED">
        <w:rPr>
          <w:lang w:val="fr-BE"/>
        </w:rPr>
        <w:t>Fundació</w:t>
      </w:r>
      <w:proofErr w:type="spellEnd"/>
      <w:r w:rsidRPr="000577ED">
        <w:rPr>
          <w:lang w:val="fr-BE"/>
        </w:rPr>
        <w:t xml:space="preserve"> </w:t>
      </w:r>
      <w:proofErr w:type="spellStart"/>
      <w:r w:rsidRPr="000577ED">
        <w:rPr>
          <w:lang w:val="fr-BE"/>
        </w:rPr>
        <w:t>Eurecat</w:t>
      </w:r>
      <w:proofErr w:type="spellEnd"/>
      <w:r w:rsidRPr="000577ED">
        <w:rPr>
          <w:lang w:val="fr-BE"/>
        </w:rPr>
        <w:t xml:space="preserve"> (</w:t>
      </w:r>
      <w:proofErr w:type="spellStart"/>
      <w:r w:rsidRPr="000577ED">
        <w:rPr>
          <w:lang w:val="fr-BE"/>
        </w:rPr>
        <w:t>Eurecat</w:t>
      </w:r>
      <w:proofErr w:type="spellEnd"/>
      <w:r w:rsidRPr="000577ED">
        <w:rPr>
          <w:lang w:val="fr-BE"/>
        </w:rPr>
        <w:t>)</w:t>
      </w:r>
    </w:p>
    <w:p w14:paraId="1FAD95D8" w14:textId="77777777" w:rsidR="00104EE7" w:rsidRDefault="00104EE7" w:rsidP="000577ED">
      <w:pPr>
        <w:rPr>
          <w:lang w:val="fr-BE"/>
        </w:rPr>
      </w:pPr>
    </w:p>
    <w:p w14:paraId="0E9B1DB3" w14:textId="5BE77B6F" w:rsidR="00883C75" w:rsidRPr="00883C75" w:rsidRDefault="00883C75" w:rsidP="00F52903">
      <w:pPr>
        <w:pStyle w:val="Ttulo1"/>
        <w:rPr>
          <w:rFonts w:ascii="Work Sans" w:eastAsiaTheme="minorHAnsi" w:hAnsi="Work Sans" w:cstheme="minorBidi"/>
          <w:b/>
          <w:color w:val="1F2A4F"/>
          <w:sz w:val="44"/>
          <w:szCs w:val="44"/>
          <w:lang w:val="en-GB" w:eastAsia="es-ES_tradnl"/>
        </w:rPr>
      </w:pPr>
      <w:r w:rsidRPr="00883C75">
        <w:rPr>
          <w:rFonts w:ascii="Work Sans" w:eastAsiaTheme="minorHAnsi" w:hAnsi="Work Sans" w:cstheme="minorBidi"/>
          <w:b/>
          <w:noProof/>
          <w:color w:val="1F2A4F"/>
          <w:sz w:val="44"/>
          <w:szCs w:val="44"/>
          <w:lang w:val="en-GB" w:eastAsia="es-ES_tradnl"/>
        </w:rPr>
        <w:drawing>
          <wp:anchor distT="0" distB="0" distL="114300" distR="114300" simplePos="0" relativeHeight="251661312" behindDoc="0" locked="0" layoutInCell="1" allowOverlap="1" wp14:anchorId="6090BBE5" wp14:editId="2D5F4B94">
            <wp:simplePos x="0" y="0"/>
            <wp:positionH relativeFrom="column">
              <wp:posOffset>1905</wp:posOffset>
            </wp:positionH>
            <wp:positionV relativeFrom="paragraph">
              <wp:posOffset>575310</wp:posOffset>
            </wp:positionV>
            <wp:extent cx="6366510" cy="2266950"/>
            <wp:effectExtent l="0" t="0" r="0" b="0"/>
            <wp:wrapSquare wrapText="bothSides"/>
            <wp:docPr id="1312566520" name="Imagen 131256652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903" w:rsidRPr="000577ED">
        <w:rPr>
          <w:rFonts w:ascii="Segoe UI Emoji" w:eastAsia="Calibri" w:hAnsi="Segoe UI Emoji" w:cs="Segoe UI Emoji"/>
          <w:sz w:val="36"/>
          <w:szCs w:val="44"/>
          <w:lang w:val="en-GB"/>
        </w:rPr>
        <w:t xml:space="preserve"> </w:t>
      </w:r>
      <w:r w:rsidR="00F52903" w:rsidRPr="00491422">
        <w:rPr>
          <w:rFonts w:ascii="Segoe UI Emoji" w:eastAsia="Calibri" w:hAnsi="Segoe UI Emoji" w:cs="Segoe UI Emoji"/>
          <w:sz w:val="36"/>
          <w:szCs w:val="44"/>
          <w:lang w:val="en-GB"/>
        </w:rPr>
        <w:t>🟢</w:t>
      </w:r>
      <w:r w:rsidR="00F52903" w:rsidRPr="00883C75">
        <w:rPr>
          <w:rFonts w:ascii="Work Sans" w:eastAsiaTheme="minorHAnsi" w:hAnsi="Work Sans" w:cstheme="minorBidi"/>
          <w:b/>
          <w:color w:val="1F2A4F"/>
          <w:sz w:val="44"/>
          <w:szCs w:val="44"/>
          <w:lang w:val="en-GB" w:eastAsia="es-ES_tradnl"/>
        </w:rPr>
        <w:t xml:space="preserve"> </w:t>
      </w:r>
      <w:r w:rsidRPr="00883C75">
        <w:rPr>
          <w:rFonts w:ascii="Work Sans" w:eastAsiaTheme="minorHAnsi" w:hAnsi="Work Sans" w:cstheme="minorBidi"/>
          <w:b/>
          <w:color w:val="1F2A4F"/>
          <w:sz w:val="44"/>
          <w:szCs w:val="44"/>
          <w:lang w:val="en-GB" w:eastAsia="es-ES_tradnl"/>
        </w:rPr>
        <w:t>Main Achievements</w:t>
      </w:r>
    </w:p>
    <w:p w14:paraId="648BD812" w14:textId="1BD24599" w:rsidR="0010315D" w:rsidRPr="0010315D" w:rsidRDefault="0010315D" w:rsidP="0010315D">
      <w:pPr>
        <w:pStyle w:val="Prrafodelista"/>
        <w:jc w:val="left"/>
        <w:rPr>
          <w:b/>
          <w:bCs/>
        </w:rPr>
      </w:pPr>
      <w:r w:rsidRPr="0010315D">
        <w:rPr>
          <w:b/>
          <w:bCs/>
        </w:rPr>
        <w:t>Industrial unit scheduled for 2026/2027</w:t>
      </w:r>
      <w:r>
        <w:rPr>
          <w:b/>
          <w:bCs/>
        </w:rPr>
        <w:t>:</w:t>
      </w:r>
    </w:p>
    <w:p w14:paraId="00B8C139" w14:textId="77777777" w:rsidR="00883C75" w:rsidRPr="00883C75" w:rsidRDefault="00883C75" w:rsidP="00883C75">
      <w:pPr>
        <w:pStyle w:val="Prrafodelista"/>
        <w:numPr>
          <w:ilvl w:val="0"/>
          <w:numId w:val="14"/>
        </w:numPr>
        <w:jc w:val="left"/>
      </w:pPr>
      <w:r w:rsidRPr="00883C75">
        <w:rPr>
          <w:rFonts w:eastAsia="Calibri" w:cs="Times New Roman"/>
          <w:lang w:val="en-GB"/>
        </w:rPr>
        <w:t xml:space="preserve">Recovery of 18,500 tons/year of sodium </w:t>
      </w:r>
      <w:proofErr w:type="spellStart"/>
      <w:r w:rsidRPr="00883C75">
        <w:rPr>
          <w:rFonts w:eastAsia="Calibri" w:cs="Times New Roman"/>
          <w:lang w:val="en-GB"/>
        </w:rPr>
        <w:t>sulfate</w:t>
      </w:r>
      <w:proofErr w:type="spellEnd"/>
      <w:r w:rsidRPr="00883C75">
        <w:rPr>
          <w:rFonts w:eastAsia="Calibri" w:cs="Times New Roman"/>
          <w:lang w:val="en-GB"/>
        </w:rPr>
        <w:t xml:space="preserve"> (</w:t>
      </w:r>
      <w:proofErr w:type="spellStart"/>
      <w:r w:rsidRPr="00883C75">
        <w:rPr>
          <w:rFonts w:eastAsia="Calibri" w:cs="Times New Roman"/>
          <w:lang w:val="en-GB"/>
        </w:rPr>
        <w:t>Na₂SO</w:t>
      </w:r>
      <w:proofErr w:type="spellEnd"/>
      <w:r w:rsidRPr="00883C75">
        <w:rPr>
          <w:rFonts w:eastAsia="Calibri" w:cs="Times New Roman"/>
          <w:lang w:val="en-GB"/>
        </w:rPr>
        <w:t>₄).</w:t>
      </w:r>
    </w:p>
    <w:p w14:paraId="626994DD" w14:textId="77777777" w:rsidR="00883C75" w:rsidRPr="00883C75" w:rsidRDefault="00883C75" w:rsidP="00883C75">
      <w:pPr>
        <w:pStyle w:val="Prrafodelista"/>
        <w:numPr>
          <w:ilvl w:val="0"/>
          <w:numId w:val="14"/>
        </w:numPr>
        <w:jc w:val="left"/>
      </w:pPr>
      <w:r w:rsidRPr="00883C75">
        <w:rPr>
          <w:rFonts w:eastAsia="Calibri" w:cs="Times New Roman"/>
          <w:lang w:val="en-GB"/>
        </w:rPr>
        <w:t xml:space="preserve">More than 1.3 million </w:t>
      </w:r>
      <w:proofErr w:type="spellStart"/>
      <w:r w:rsidRPr="00883C75">
        <w:rPr>
          <w:rFonts w:eastAsia="Calibri" w:cs="Times New Roman"/>
          <w:lang w:val="en-GB"/>
        </w:rPr>
        <w:t>m³</w:t>
      </w:r>
      <w:proofErr w:type="spellEnd"/>
      <w:r w:rsidRPr="00883C75">
        <w:rPr>
          <w:rFonts w:eastAsia="Calibri" w:cs="Times New Roman"/>
          <w:lang w:val="en-GB"/>
        </w:rPr>
        <w:t>/year of water reused.</w:t>
      </w:r>
    </w:p>
    <w:p w14:paraId="5A9AC9D4" w14:textId="77777777" w:rsidR="00883C75" w:rsidRPr="00883C75" w:rsidRDefault="00883C75" w:rsidP="00883C75">
      <w:pPr>
        <w:pStyle w:val="Prrafodelista"/>
        <w:numPr>
          <w:ilvl w:val="0"/>
          <w:numId w:val="14"/>
        </w:numPr>
        <w:jc w:val="left"/>
      </w:pPr>
      <w:r w:rsidRPr="00883C75">
        <w:rPr>
          <w:rFonts w:eastAsia="Calibri" w:cs="Times New Roman"/>
          <w:lang w:val="en-GB"/>
        </w:rPr>
        <w:lastRenderedPageBreak/>
        <w:t>Zero discharge to natural water bodies.</w:t>
      </w:r>
    </w:p>
    <w:p w14:paraId="1854A892" w14:textId="77777777" w:rsidR="00883C75" w:rsidRPr="00883C75" w:rsidRDefault="00883C75" w:rsidP="00883C75">
      <w:pPr>
        <w:pStyle w:val="Prrafodelista"/>
        <w:numPr>
          <w:ilvl w:val="0"/>
          <w:numId w:val="14"/>
        </w:numPr>
        <w:jc w:val="left"/>
      </w:pPr>
      <w:r w:rsidRPr="00883C75">
        <w:rPr>
          <w:rFonts w:eastAsia="Calibri" w:cs="Times New Roman"/>
          <w:lang w:val="en-GB"/>
        </w:rPr>
        <w:t>Reduced groundwater dependence by 70%.</w:t>
      </w:r>
    </w:p>
    <w:p w14:paraId="213D4293" w14:textId="77777777" w:rsidR="00883C75" w:rsidRPr="00883C75" w:rsidRDefault="00883C75" w:rsidP="00883C75">
      <w:pPr>
        <w:pStyle w:val="Prrafodelista"/>
        <w:numPr>
          <w:ilvl w:val="0"/>
          <w:numId w:val="14"/>
        </w:numPr>
        <w:jc w:val="left"/>
      </w:pPr>
      <w:r w:rsidRPr="00883C75">
        <w:rPr>
          <w:rFonts w:eastAsia="Calibri" w:cs="Times New Roman"/>
          <w:lang w:val="en-GB"/>
        </w:rPr>
        <w:t>Use of energy-efficient MVR technology.</w:t>
      </w:r>
    </w:p>
    <w:p w14:paraId="27E36BA2" w14:textId="77777777" w:rsidR="00883C75" w:rsidRDefault="00883C75" w:rsidP="00883C75">
      <w:pPr>
        <w:pStyle w:val="Prrafodelista"/>
        <w:jc w:val="left"/>
      </w:pPr>
    </w:p>
    <w:p w14:paraId="748465B0" w14:textId="612F8112" w:rsidR="00883C75" w:rsidRPr="00883C75" w:rsidRDefault="00F52903" w:rsidP="00F52903">
      <w:pPr>
        <w:pStyle w:val="Ttulo1"/>
        <w:rPr>
          <w:rFonts w:ascii="Work Sans" w:eastAsiaTheme="minorHAnsi" w:hAnsi="Work Sans" w:cstheme="minorBidi"/>
          <w:b/>
          <w:color w:val="1F2A4F"/>
          <w:sz w:val="44"/>
          <w:szCs w:val="44"/>
          <w:lang w:val="en-GB" w:eastAsia="es-ES_tradnl"/>
        </w:rPr>
      </w:pPr>
      <w:r w:rsidRPr="00491422">
        <w:rPr>
          <w:rFonts w:ascii="Segoe UI Emoji" w:eastAsia="Calibri" w:hAnsi="Segoe UI Emoji" w:cs="Segoe UI Emoji"/>
          <w:sz w:val="36"/>
          <w:szCs w:val="44"/>
          <w:lang w:val="en-GB"/>
        </w:rPr>
        <w:t>🟢</w:t>
      </w:r>
      <w:r w:rsidRPr="00883C75">
        <w:rPr>
          <w:rFonts w:ascii="Work Sans" w:eastAsiaTheme="minorHAnsi" w:hAnsi="Work Sans" w:cstheme="minorBidi"/>
          <w:b/>
          <w:color w:val="1F2A4F"/>
          <w:sz w:val="44"/>
          <w:szCs w:val="44"/>
          <w:lang w:val="en-GB" w:eastAsia="es-ES_tradnl"/>
        </w:rPr>
        <w:t xml:space="preserve"> </w:t>
      </w:r>
      <w:r w:rsidR="00883C75" w:rsidRPr="00883C75">
        <w:rPr>
          <w:rFonts w:ascii="Work Sans" w:eastAsiaTheme="minorHAnsi" w:hAnsi="Work Sans" w:cstheme="minorBidi"/>
          <w:b/>
          <w:color w:val="1F2A4F"/>
          <w:sz w:val="44"/>
          <w:szCs w:val="44"/>
          <w:lang w:val="en-GB" w:eastAsia="es-ES_tradnl"/>
        </w:rPr>
        <w:t>Environmental and Social Impact</w:t>
      </w:r>
    </w:p>
    <w:p w14:paraId="54C261B9" w14:textId="77777777" w:rsidR="00883C75" w:rsidRDefault="00883C75" w:rsidP="00883C75">
      <w:proofErr w:type="spellStart"/>
      <w:r>
        <w:t>Zerosilibrine</w:t>
      </w:r>
      <w:proofErr w:type="spellEnd"/>
      <w:r>
        <w:t xml:space="preserve"> contributes to the EU Green Deal and supports SDGs by:</w:t>
      </w:r>
    </w:p>
    <w:p w14:paraId="163E1471" w14:textId="05C2E30E" w:rsidR="00883C75" w:rsidRDefault="00883C75" w:rsidP="00883C75">
      <w:pPr>
        <w:pStyle w:val="Prrafodelista"/>
        <w:jc w:val="left"/>
        <w:rPr>
          <w:rFonts w:eastAsia="Calibri" w:cs="Times New Roman"/>
          <w:lang w:val="en-GB"/>
        </w:rPr>
      </w:pPr>
      <w:r>
        <w:br/>
      </w:r>
      <w:r w:rsidRPr="00883C75">
        <w:rPr>
          <w:rFonts w:eastAsia="Calibri" w:cs="Times New Roman"/>
          <w:lang w:val="en-GB"/>
        </w:rPr>
        <w:t>- Protecting ecosystems and river salinity.</w:t>
      </w:r>
      <w:r w:rsidRPr="00883C75">
        <w:rPr>
          <w:rFonts w:eastAsia="Calibri" w:cs="Times New Roman"/>
          <w:lang w:val="en-GB"/>
        </w:rPr>
        <w:br/>
        <w:t>- Enabling water reuse in industry.</w:t>
      </w:r>
      <w:r w:rsidRPr="00883C75">
        <w:rPr>
          <w:rFonts w:eastAsia="Calibri" w:cs="Times New Roman"/>
          <w:lang w:val="en-GB"/>
        </w:rPr>
        <w:br/>
        <w:t>- Promoting sustainable innovation.</w:t>
      </w:r>
    </w:p>
    <w:p w14:paraId="026E6EF7" w14:textId="77777777" w:rsidR="00883C75" w:rsidRDefault="00883C75" w:rsidP="00883C75">
      <w:pPr>
        <w:pStyle w:val="Prrafodelista"/>
        <w:jc w:val="left"/>
        <w:rPr>
          <w:rFonts w:eastAsia="Calibri" w:cs="Times New Roman"/>
          <w:lang w:val="en-GB"/>
        </w:rPr>
      </w:pPr>
    </w:p>
    <w:p w14:paraId="6035908C" w14:textId="77777777" w:rsidR="00883C75" w:rsidRDefault="00883C75" w:rsidP="00883C75">
      <w:pPr>
        <w:pStyle w:val="Prrafodelista"/>
        <w:jc w:val="left"/>
      </w:pPr>
    </w:p>
    <w:p w14:paraId="66A2DE22" w14:textId="5D322893" w:rsidR="00883C75" w:rsidRPr="00883C75" w:rsidRDefault="00F52903" w:rsidP="00F52903">
      <w:pPr>
        <w:pStyle w:val="Ttulo1"/>
        <w:rPr>
          <w:rFonts w:ascii="Work Sans" w:eastAsiaTheme="minorHAnsi" w:hAnsi="Work Sans" w:cstheme="minorBidi"/>
          <w:b/>
          <w:color w:val="1F2A4F"/>
          <w:sz w:val="44"/>
          <w:szCs w:val="44"/>
          <w:lang w:val="en-GB" w:eastAsia="es-ES_tradnl"/>
        </w:rPr>
      </w:pPr>
      <w:r w:rsidRPr="00491422">
        <w:rPr>
          <w:rFonts w:ascii="Segoe UI Emoji" w:eastAsia="Calibri" w:hAnsi="Segoe UI Emoji" w:cs="Segoe UI Emoji"/>
          <w:sz w:val="36"/>
          <w:szCs w:val="44"/>
          <w:lang w:val="en-GB"/>
        </w:rPr>
        <w:t>🟢</w:t>
      </w:r>
      <w:r w:rsidRPr="00883C75">
        <w:rPr>
          <w:rFonts w:ascii="Work Sans" w:eastAsiaTheme="minorHAnsi" w:hAnsi="Work Sans" w:cstheme="minorBidi"/>
          <w:b/>
          <w:color w:val="1F2A4F"/>
          <w:sz w:val="44"/>
          <w:szCs w:val="44"/>
          <w:lang w:val="en-GB" w:eastAsia="es-ES_tradnl"/>
        </w:rPr>
        <w:t xml:space="preserve"> </w:t>
      </w:r>
      <w:r w:rsidR="00883C75" w:rsidRPr="00883C75">
        <w:rPr>
          <w:rFonts w:ascii="Work Sans" w:eastAsiaTheme="minorHAnsi" w:hAnsi="Work Sans" w:cstheme="minorBidi"/>
          <w:b/>
          <w:color w:val="1F2A4F"/>
          <w:sz w:val="44"/>
          <w:szCs w:val="44"/>
          <w:lang w:val="en-GB" w:eastAsia="es-ES_tradnl"/>
        </w:rPr>
        <w:t>Economic Viability</w:t>
      </w:r>
    </w:p>
    <w:p w14:paraId="7BC78015" w14:textId="77777777" w:rsidR="00883C75" w:rsidRDefault="00883C75" w:rsidP="00883C75">
      <w:pPr>
        <w:rPr>
          <w:rFonts w:eastAsia="Calibri" w:cs="Times New Roman"/>
          <w:b/>
          <w:bCs/>
          <w:lang w:val="en-GB"/>
        </w:rPr>
      </w:pPr>
    </w:p>
    <w:p w14:paraId="12D7E41E" w14:textId="70800EDF" w:rsidR="00883C75" w:rsidRPr="00491422" w:rsidRDefault="00883C75" w:rsidP="00883C75">
      <w:pPr>
        <w:rPr>
          <w:rFonts w:eastAsia="Calibri" w:cs="Times New Roman"/>
          <w:b/>
          <w:bCs/>
          <w:lang w:val="en-GB"/>
        </w:rPr>
      </w:pPr>
      <w:r w:rsidRPr="00491422">
        <w:rPr>
          <w:rFonts w:eastAsia="Calibri" w:cs="Times New Roman"/>
          <w:b/>
          <w:bCs/>
          <w:lang w:val="en-GB"/>
        </w:rPr>
        <w:t>Operating Scenarios Summary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2018"/>
        <w:gridCol w:w="1514"/>
        <w:gridCol w:w="1466"/>
        <w:gridCol w:w="1612"/>
      </w:tblGrid>
      <w:tr w:rsidR="00883C75" w:rsidRPr="00491422" w14:paraId="45966E2C" w14:textId="77777777" w:rsidTr="00883C7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F571D86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  <w:lang w:val="en-GB"/>
              </w:rPr>
              <w:t>Scenario</w:t>
            </w:r>
          </w:p>
        </w:tc>
        <w:tc>
          <w:tcPr>
            <w:tcW w:w="0" w:type="auto"/>
            <w:vAlign w:val="center"/>
            <w:hideMark/>
          </w:tcPr>
          <w:p w14:paraId="4C149A96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proofErr w:type="spellStart"/>
            <w:r w:rsidRPr="00491422">
              <w:rPr>
                <w:rFonts w:eastAsia="Calibri" w:cs="Times New Roman"/>
                <w:b/>
                <w:bCs/>
                <w:lang w:val="en-GB"/>
              </w:rPr>
              <w:t>Na₂SO</w:t>
            </w:r>
            <w:proofErr w:type="spellEnd"/>
            <w:r w:rsidRPr="00491422">
              <w:rPr>
                <w:rFonts w:eastAsia="Calibri" w:cs="Times New Roman"/>
                <w:b/>
                <w:bCs/>
                <w:lang w:val="en-GB"/>
              </w:rPr>
              <w:t>₄ Output (t/y)</w:t>
            </w:r>
          </w:p>
        </w:tc>
        <w:tc>
          <w:tcPr>
            <w:tcW w:w="0" w:type="auto"/>
            <w:vAlign w:val="center"/>
            <w:hideMark/>
          </w:tcPr>
          <w:p w14:paraId="4D7B3E8A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  <w:lang w:val="en-GB"/>
              </w:rPr>
              <w:t>Unit Cost (€/t)</w:t>
            </w:r>
          </w:p>
        </w:tc>
        <w:tc>
          <w:tcPr>
            <w:tcW w:w="0" w:type="auto"/>
            <w:vAlign w:val="center"/>
            <w:hideMark/>
          </w:tcPr>
          <w:p w14:paraId="0C1B0A01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  <w:lang w:val="en-GB"/>
              </w:rPr>
              <w:t>Revenue (€/y)</w:t>
            </w:r>
          </w:p>
        </w:tc>
        <w:tc>
          <w:tcPr>
            <w:tcW w:w="0" w:type="auto"/>
            <w:vAlign w:val="center"/>
            <w:hideMark/>
          </w:tcPr>
          <w:p w14:paraId="045B81FD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  <w:lang w:val="en-GB"/>
              </w:rPr>
              <w:t>Net Profit (€/y)</w:t>
            </w:r>
          </w:p>
        </w:tc>
      </w:tr>
      <w:tr w:rsidR="00883C75" w:rsidRPr="00491422" w14:paraId="562E12BC" w14:textId="77777777" w:rsidTr="00883C7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0D6EB8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Pilot (no MVR)</w:t>
            </w:r>
          </w:p>
        </w:tc>
        <w:tc>
          <w:tcPr>
            <w:tcW w:w="0" w:type="auto"/>
            <w:vAlign w:val="center"/>
            <w:hideMark/>
          </w:tcPr>
          <w:p w14:paraId="195D4F6E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14:paraId="2BBCE67C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566.11</w:t>
            </w:r>
          </w:p>
        </w:tc>
        <w:tc>
          <w:tcPr>
            <w:tcW w:w="0" w:type="auto"/>
            <w:vAlign w:val="center"/>
            <w:hideMark/>
          </w:tcPr>
          <w:p w14:paraId="08E2ED61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€36,000</w:t>
            </w:r>
          </w:p>
        </w:tc>
        <w:tc>
          <w:tcPr>
            <w:tcW w:w="0" w:type="auto"/>
            <w:vAlign w:val="center"/>
            <w:hideMark/>
          </w:tcPr>
          <w:p w14:paraId="04B95CE9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–€95,219.59</w:t>
            </w:r>
          </w:p>
        </w:tc>
      </w:tr>
      <w:tr w:rsidR="00883C75" w:rsidRPr="00491422" w14:paraId="3EF88709" w14:textId="77777777" w:rsidTr="00883C7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91AA10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Pilot with MVR</w:t>
            </w:r>
          </w:p>
        </w:tc>
        <w:tc>
          <w:tcPr>
            <w:tcW w:w="0" w:type="auto"/>
            <w:vAlign w:val="center"/>
            <w:hideMark/>
          </w:tcPr>
          <w:p w14:paraId="2F35F3A4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2,179</w:t>
            </w:r>
          </w:p>
        </w:tc>
        <w:tc>
          <w:tcPr>
            <w:tcW w:w="0" w:type="auto"/>
            <w:vAlign w:val="center"/>
            <w:hideMark/>
          </w:tcPr>
          <w:p w14:paraId="43D0AD86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34.16</w:t>
            </w:r>
          </w:p>
        </w:tc>
        <w:tc>
          <w:tcPr>
            <w:tcW w:w="0" w:type="auto"/>
            <w:vAlign w:val="center"/>
            <w:hideMark/>
          </w:tcPr>
          <w:p w14:paraId="379DCA71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€261,480</w:t>
            </w:r>
          </w:p>
        </w:tc>
        <w:tc>
          <w:tcPr>
            <w:tcW w:w="0" w:type="auto"/>
            <w:vAlign w:val="center"/>
            <w:hideMark/>
          </w:tcPr>
          <w:p w14:paraId="3B6C25F2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+€91,647.04</w:t>
            </w:r>
          </w:p>
        </w:tc>
      </w:tr>
      <w:tr w:rsidR="00883C75" w:rsidRPr="00491422" w14:paraId="3701792F" w14:textId="77777777" w:rsidTr="00883C7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61411B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Industrial (2026)</w:t>
            </w:r>
          </w:p>
        </w:tc>
        <w:tc>
          <w:tcPr>
            <w:tcW w:w="0" w:type="auto"/>
            <w:vAlign w:val="center"/>
            <w:hideMark/>
          </w:tcPr>
          <w:p w14:paraId="310B84AC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18,499</w:t>
            </w:r>
          </w:p>
        </w:tc>
        <w:tc>
          <w:tcPr>
            <w:tcW w:w="0" w:type="auto"/>
            <w:vAlign w:val="center"/>
            <w:hideMark/>
          </w:tcPr>
          <w:p w14:paraId="21ED887D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45.19</w:t>
            </w:r>
          </w:p>
        </w:tc>
        <w:tc>
          <w:tcPr>
            <w:tcW w:w="0" w:type="auto"/>
            <w:vAlign w:val="center"/>
            <w:hideMark/>
          </w:tcPr>
          <w:p w14:paraId="3099DA42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€2,219,880</w:t>
            </w:r>
          </w:p>
        </w:tc>
        <w:tc>
          <w:tcPr>
            <w:tcW w:w="0" w:type="auto"/>
            <w:vAlign w:val="center"/>
            <w:hideMark/>
          </w:tcPr>
          <w:p w14:paraId="1956EE52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+€1,383,945.80</w:t>
            </w:r>
          </w:p>
        </w:tc>
      </w:tr>
    </w:tbl>
    <w:p w14:paraId="4E92DF28" w14:textId="77777777" w:rsidR="00883C75" w:rsidRPr="00491422" w:rsidRDefault="00883C75" w:rsidP="00883C75">
      <w:pPr>
        <w:rPr>
          <w:rFonts w:eastAsia="Calibri" w:cs="Times New Roman"/>
          <w:lang w:val="en-GB"/>
        </w:rPr>
      </w:pPr>
    </w:p>
    <w:p w14:paraId="7387EEA0" w14:textId="020E0FC8" w:rsidR="00883C75" w:rsidRPr="00491422" w:rsidRDefault="00883C75" w:rsidP="00883C75">
      <w:pPr>
        <w:rPr>
          <w:rFonts w:eastAsia="Calibri" w:cs="Times New Roman"/>
          <w:b/>
          <w:bCs/>
          <w:lang w:val="en-GB"/>
        </w:rPr>
      </w:pPr>
      <w:r w:rsidRPr="00491422">
        <w:rPr>
          <w:rFonts w:eastAsia="Calibri" w:cs="Times New Roman"/>
          <w:b/>
          <w:bCs/>
          <w:lang w:val="en-GB"/>
        </w:rPr>
        <w:t>Resource Savings (Industrial Scenario)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5"/>
        <w:gridCol w:w="1814"/>
        <w:gridCol w:w="1429"/>
      </w:tblGrid>
      <w:tr w:rsidR="00883C75" w:rsidRPr="00491422" w14:paraId="34A03FFB" w14:textId="77777777" w:rsidTr="00883C7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0DA5BF2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  <w:lang w:val="en-GB"/>
              </w:rPr>
              <w:t>Resource Saved</w:t>
            </w:r>
          </w:p>
        </w:tc>
        <w:tc>
          <w:tcPr>
            <w:tcW w:w="0" w:type="auto"/>
            <w:vAlign w:val="center"/>
            <w:hideMark/>
          </w:tcPr>
          <w:p w14:paraId="14063B71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  <w:lang w:val="en-GB"/>
              </w:rPr>
              <w:t>Quantity</w:t>
            </w:r>
          </w:p>
        </w:tc>
        <w:tc>
          <w:tcPr>
            <w:tcW w:w="0" w:type="auto"/>
            <w:vAlign w:val="center"/>
            <w:hideMark/>
          </w:tcPr>
          <w:p w14:paraId="4E232070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  <w:lang w:val="en-GB"/>
              </w:rPr>
              <w:t>Savings (€)</w:t>
            </w:r>
          </w:p>
        </w:tc>
      </w:tr>
      <w:tr w:rsidR="00883C75" w:rsidRPr="00491422" w14:paraId="6CF26C5E" w14:textId="77777777" w:rsidTr="00883C7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C34B1E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Well water</w:t>
            </w:r>
          </w:p>
        </w:tc>
        <w:tc>
          <w:tcPr>
            <w:tcW w:w="0" w:type="auto"/>
            <w:vAlign w:val="center"/>
            <w:hideMark/>
          </w:tcPr>
          <w:p w14:paraId="19256397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 xml:space="preserve">1,290,000 </w:t>
            </w:r>
            <w:proofErr w:type="spellStart"/>
            <w:r w:rsidRPr="00491422">
              <w:rPr>
                <w:rFonts w:eastAsia="Calibri" w:cs="Times New Roman"/>
                <w:lang w:val="en-GB"/>
              </w:rPr>
              <w:t>m³</w:t>
            </w:r>
            <w:proofErr w:type="spellEnd"/>
            <w:r w:rsidRPr="00491422">
              <w:rPr>
                <w:rFonts w:eastAsia="Calibri" w:cs="Times New Roman"/>
                <w:lang w:val="en-GB"/>
              </w:rPr>
              <w:t>/year</w:t>
            </w:r>
          </w:p>
        </w:tc>
        <w:tc>
          <w:tcPr>
            <w:tcW w:w="0" w:type="auto"/>
            <w:vAlign w:val="center"/>
            <w:hideMark/>
          </w:tcPr>
          <w:p w14:paraId="4A6A5958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€757,686.77</w:t>
            </w:r>
          </w:p>
        </w:tc>
      </w:tr>
      <w:tr w:rsidR="00883C75" w:rsidRPr="00491422" w14:paraId="5DB7AE5F" w14:textId="77777777" w:rsidTr="00883C7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344577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Discharge fees</w:t>
            </w:r>
          </w:p>
        </w:tc>
        <w:tc>
          <w:tcPr>
            <w:tcW w:w="0" w:type="auto"/>
            <w:vAlign w:val="center"/>
            <w:hideMark/>
          </w:tcPr>
          <w:p w14:paraId="0F59AEB0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 xml:space="preserve">1,296,000 </w:t>
            </w:r>
            <w:proofErr w:type="spellStart"/>
            <w:r w:rsidRPr="00491422">
              <w:rPr>
                <w:rFonts w:eastAsia="Calibri" w:cs="Times New Roman"/>
                <w:lang w:val="en-GB"/>
              </w:rPr>
              <w:t>m³</w:t>
            </w:r>
            <w:proofErr w:type="spellEnd"/>
            <w:r w:rsidRPr="00491422">
              <w:rPr>
                <w:rFonts w:eastAsia="Calibri" w:cs="Times New Roman"/>
                <w:lang w:val="en-GB"/>
              </w:rPr>
              <w:t>/year</w:t>
            </w:r>
          </w:p>
        </w:tc>
        <w:tc>
          <w:tcPr>
            <w:tcW w:w="0" w:type="auto"/>
            <w:vAlign w:val="center"/>
            <w:hideMark/>
          </w:tcPr>
          <w:p w14:paraId="7E8F6236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€635,040.00</w:t>
            </w:r>
          </w:p>
        </w:tc>
      </w:tr>
      <w:tr w:rsidR="00883C75" w:rsidRPr="00491422" w14:paraId="317D9673" w14:textId="77777777" w:rsidTr="00883C7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A95CFC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NaCl brine</w:t>
            </w:r>
          </w:p>
        </w:tc>
        <w:tc>
          <w:tcPr>
            <w:tcW w:w="0" w:type="auto"/>
            <w:vAlign w:val="center"/>
            <w:hideMark/>
          </w:tcPr>
          <w:p w14:paraId="7E610DA7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1,000+ tons/year</w:t>
            </w:r>
          </w:p>
        </w:tc>
        <w:tc>
          <w:tcPr>
            <w:tcW w:w="0" w:type="auto"/>
            <w:vAlign w:val="center"/>
            <w:hideMark/>
          </w:tcPr>
          <w:p w14:paraId="6C55C543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€40,815.03</w:t>
            </w:r>
          </w:p>
        </w:tc>
      </w:tr>
      <w:tr w:rsidR="00883C75" w:rsidRPr="00491422" w14:paraId="10E8534B" w14:textId="77777777" w:rsidTr="00883C7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017E0A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  <w:lang w:val="en-GB"/>
              </w:rPr>
              <w:t>Total Annual Savings</w:t>
            </w:r>
          </w:p>
        </w:tc>
        <w:tc>
          <w:tcPr>
            <w:tcW w:w="0" w:type="auto"/>
            <w:vAlign w:val="center"/>
            <w:hideMark/>
          </w:tcPr>
          <w:p w14:paraId="664D0B50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lang w:val="en-GB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34B7F96B" w14:textId="77777777" w:rsidR="00883C75" w:rsidRPr="00491422" w:rsidRDefault="00883C75" w:rsidP="003A79D6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  <w:lang w:val="en-GB"/>
              </w:rPr>
              <w:t>€1,433,541.80</w:t>
            </w:r>
          </w:p>
        </w:tc>
      </w:tr>
    </w:tbl>
    <w:p w14:paraId="3BD01A6B" w14:textId="77777777" w:rsidR="00883C75" w:rsidRDefault="00883C75" w:rsidP="00883C75"/>
    <w:p w14:paraId="3FA8A631" w14:textId="6377A33C" w:rsidR="00883C75" w:rsidRDefault="00883C75" w:rsidP="00883C75"/>
    <w:p w14:paraId="43FC8183" w14:textId="77777777" w:rsidR="00883C75" w:rsidRDefault="00883C75" w:rsidP="00883C75"/>
    <w:p w14:paraId="558D2FE8" w14:textId="41662EE7" w:rsidR="00883C75" w:rsidRPr="00883C75" w:rsidRDefault="00F52903" w:rsidP="00883C75">
      <w:pPr>
        <w:rPr>
          <w:rFonts w:eastAsia="Calibri" w:cs="Times New Roman"/>
          <w:b/>
          <w:bCs/>
          <w:sz w:val="36"/>
          <w:szCs w:val="44"/>
          <w:lang w:val="en-GB"/>
        </w:rPr>
      </w:pPr>
      <w:r w:rsidRPr="00491422">
        <w:rPr>
          <w:rFonts w:ascii="Segoe UI Emoji" w:eastAsia="Calibri" w:hAnsi="Segoe UI Emoji" w:cs="Segoe UI Emoji"/>
          <w:sz w:val="36"/>
          <w:szCs w:val="44"/>
          <w:lang w:val="en-GB"/>
        </w:rPr>
        <w:t>🟢</w:t>
      </w:r>
      <w:r w:rsidRPr="00883C75">
        <w:rPr>
          <w:lang w:val="en-GB"/>
        </w:rPr>
        <w:t xml:space="preserve"> </w:t>
      </w:r>
      <w:r w:rsidR="00883C75" w:rsidRPr="00491422">
        <w:rPr>
          <w:rFonts w:eastAsia="Calibri" w:cs="Times New Roman"/>
          <w:b/>
          <w:bCs/>
          <w:sz w:val="36"/>
          <w:szCs w:val="44"/>
          <w:lang w:val="en-GB"/>
        </w:rPr>
        <w:t>ZEROSILIBRINE AT A GLANCE</w:t>
      </w:r>
    </w:p>
    <w:p w14:paraId="2473AEE0" w14:textId="77777777" w:rsidR="00883C75" w:rsidRPr="00491422" w:rsidRDefault="00883C75" w:rsidP="00883C75">
      <w:pPr>
        <w:rPr>
          <w:rFonts w:eastAsia="Calibri" w:cs="Times New Roman"/>
          <w:lang w:val="en-GB"/>
        </w:rPr>
      </w:pPr>
    </w:p>
    <w:p w14:paraId="050887D1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Symbol" w:eastAsia="Calibri" w:hAnsi="Segoe UI Symbol" w:cs="Segoe UI Symbol"/>
          <w:lang w:val="en-GB"/>
        </w:rPr>
        <w:t>➤</w:t>
      </w:r>
      <w:r w:rsidRPr="00491422">
        <w:rPr>
          <w:rFonts w:eastAsia="Calibri" w:cs="Times New Roman"/>
          <w:lang w:val="en-GB"/>
        </w:rPr>
        <w:t xml:space="preserve"> 18,499 tons/year of </w:t>
      </w:r>
      <w:proofErr w:type="spellStart"/>
      <w:r w:rsidRPr="00491422">
        <w:rPr>
          <w:rFonts w:eastAsia="Calibri" w:cs="Times New Roman"/>
          <w:lang w:val="en-GB"/>
        </w:rPr>
        <w:t>Na₂SO</w:t>
      </w:r>
      <w:proofErr w:type="spellEnd"/>
      <w:r w:rsidRPr="00491422">
        <w:rPr>
          <w:rFonts w:eastAsia="Calibri" w:cs="Times New Roman"/>
          <w:lang w:val="en-GB"/>
        </w:rPr>
        <w:t>₄ recovered</w:t>
      </w:r>
    </w:p>
    <w:p w14:paraId="334F187F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Symbol" w:eastAsia="Calibri" w:hAnsi="Segoe UI Symbol" w:cs="Segoe UI Symbol"/>
          <w:lang w:val="en-GB"/>
        </w:rPr>
        <w:t>➤</w:t>
      </w:r>
      <w:r w:rsidRPr="00491422">
        <w:rPr>
          <w:rFonts w:eastAsia="Calibri" w:cs="Times New Roman"/>
          <w:lang w:val="en-GB"/>
        </w:rPr>
        <w:t xml:space="preserve"> 1.3 million </w:t>
      </w:r>
      <w:proofErr w:type="spellStart"/>
      <w:r w:rsidRPr="00491422">
        <w:rPr>
          <w:rFonts w:eastAsia="Calibri" w:cs="Times New Roman"/>
          <w:lang w:val="en-GB"/>
        </w:rPr>
        <w:t>m³</w:t>
      </w:r>
      <w:proofErr w:type="spellEnd"/>
      <w:r w:rsidRPr="00491422">
        <w:rPr>
          <w:rFonts w:eastAsia="Calibri" w:cs="Times New Roman"/>
          <w:lang w:val="en-GB"/>
        </w:rPr>
        <w:t>/year of water reused</w:t>
      </w:r>
    </w:p>
    <w:p w14:paraId="7C6B831F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Symbol" w:eastAsia="Calibri" w:hAnsi="Segoe UI Symbol" w:cs="Segoe UI Symbol"/>
          <w:lang w:val="en-GB"/>
        </w:rPr>
        <w:t>➤</w:t>
      </w:r>
      <w:r w:rsidRPr="00491422">
        <w:rPr>
          <w:rFonts w:eastAsia="Calibri" w:cs="Times New Roman"/>
          <w:lang w:val="en-GB"/>
        </w:rPr>
        <w:t xml:space="preserve"> €1.38 million net profit per year</w:t>
      </w:r>
    </w:p>
    <w:p w14:paraId="439224F0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Symbol" w:eastAsia="Calibri" w:hAnsi="Segoe UI Symbol" w:cs="Segoe UI Symbol"/>
          <w:lang w:val="en-GB"/>
        </w:rPr>
        <w:t>➤</w:t>
      </w:r>
      <w:r w:rsidRPr="00491422">
        <w:rPr>
          <w:rFonts w:eastAsia="Calibri" w:cs="Times New Roman"/>
          <w:lang w:val="en-GB"/>
        </w:rPr>
        <w:t xml:space="preserve"> Zero discharge — full water circularity</w:t>
      </w:r>
    </w:p>
    <w:p w14:paraId="589FDB96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Symbol" w:eastAsia="Calibri" w:hAnsi="Segoe UI Symbol" w:cs="Segoe UI Symbol"/>
          <w:lang w:val="en-GB"/>
        </w:rPr>
        <w:t>➤</w:t>
      </w:r>
      <w:r w:rsidRPr="00491422">
        <w:rPr>
          <w:rFonts w:eastAsia="Calibri" w:cs="Times New Roman"/>
          <w:lang w:val="en-GB"/>
        </w:rPr>
        <w:t xml:space="preserve"> 60% energy savings with MVR</w:t>
      </w:r>
    </w:p>
    <w:p w14:paraId="07B7DF83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Symbol" w:eastAsia="Calibri" w:hAnsi="Segoe UI Symbol" w:cs="Segoe UI Symbol"/>
          <w:lang w:val="en-GB"/>
        </w:rPr>
        <w:lastRenderedPageBreak/>
        <w:t>➤</w:t>
      </w:r>
      <w:r w:rsidRPr="00491422">
        <w:rPr>
          <w:rFonts w:eastAsia="Calibri" w:cs="Times New Roman"/>
          <w:lang w:val="en-GB"/>
        </w:rPr>
        <w:t xml:space="preserve"> EU Green Deal and SDG alignment</w:t>
      </w:r>
    </w:p>
    <w:p w14:paraId="34066C26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Symbol" w:eastAsia="Calibri" w:hAnsi="Segoe UI Symbol" w:cs="Segoe UI Symbol"/>
          <w:lang w:val="en-GB"/>
        </w:rPr>
        <w:t>➤</w:t>
      </w:r>
      <w:r w:rsidRPr="00491422">
        <w:rPr>
          <w:rFonts w:eastAsia="Calibri" w:cs="Times New Roman"/>
          <w:lang w:val="en-GB"/>
        </w:rPr>
        <w:t xml:space="preserve"> Industrial unit commissioned in 2026</w:t>
      </w:r>
      <w:r>
        <w:rPr>
          <w:rFonts w:eastAsia="Calibri" w:cs="Times New Roman"/>
          <w:lang w:val="en-GB"/>
        </w:rPr>
        <w:t>/2027</w:t>
      </w:r>
    </w:p>
    <w:p w14:paraId="756FB32F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Emoji" w:eastAsia="Calibri" w:hAnsi="Segoe UI Emoji" w:cs="Segoe UI Emoji"/>
          <w:lang w:val="en-GB"/>
        </w:rPr>
        <w:t>📊</w:t>
      </w:r>
      <w:r w:rsidRPr="00491422">
        <w:rPr>
          <w:rFonts w:eastAsia="Calibri" w:cs="Times New Roman"/>
          <w:lang w:val="en-GB"/>
        </w:rPr>
        <w:t xml:space="preserve"> </w:t>
      </w:r>
      <w:r w:rsidRPr="00491422">
        <w:rPr>
          <w:rFonts w:eastAsia="Calibri" w:cs="Times New Roman"/>
          <w:b/>
          <w:bCs/>
          <w:lang w:val="en-GB"/>
        </w:rPr>
        <w:t>Impacts</w:t>
      </w:r>
      <w:r w:rsidRPr="00491422">
        <w:rPr>
          <w:rFonts w:eastAsia="Calibri" w:cs="Times New Roman"/>
          <w:lang w:val="en-GB"/>
        </w:rPr>
        <w:t>:</w:t>
      </w:r>
    </w:p>
    <w:p w14:paraId="593A19EB" w14:textId="77777777" w:rsidR="00883C75" w:rsidRPr="00491422" w:rsidRDefault="00883C75" w:rsidP="00883C75">
      <w:pPr>
        <w:numPr>
          <w:ilvl w:val="0"/>
          <w:numId w:val="10"/>
        </w:numPr>
        <w:rPr>
          <w:rFonts w:eastAsia="Calibri" w:cs="Times New Roman"/>
          <w:lang w:val="en-GB"/>
        </w:rPr>
      </w:pPr>
      <w:r w:rsidRPr="00491422">
        <w:rPr>
          <w:rFonts w:ascii="Segoe UI Emoji" w:eastAsia="Calibri" w:hAnsi="Segoe UI Emoji" w:cs="Segoe UI Emoji"/>
          <w:lang w:val="en-GB"/>
        </w:rPr>
        <w:t>💧</w:t>
      </w:r>
      <w:r w:rsidRPr="00491422">
        <w:rPr>
          <w:rFonts w:eastAsia="Calibri" w:cs="Times New Roman"/>
          <w:lang w:val="en-GB"/>
        </w:rPr>
        <w:t xml:space="preserve"> 70% reduction in water extraction</w:t>
      </w:r>
    </w:p>
    <w:p w14:paraId="2501325A" w14:textId="77777777" w:rsidR="00883C75" w:rsidRPr="00491422" w:rsidRDefault="00883C75" w:rsidP="00883C75">
      <w:pPr>
        <w:numPr>
          <w:ilvl w:val="0"/>
          <w:numId w:val="10"/>
        </w:numPr>
        <w:rPr>
          <w:rFonts w:eastAsia="Calibri" w:cs="Times New Roman"/>
          <w:lang w:val="en-GB"/>
        </w:rPr>
      </w:pPr>
      <w:r w:rsidRPr="00491422">
        <w:rPr>
          <w:rFonts w:ascii="Segoe UI Emoji" w:eastAsia="Calibri" w:hAnsi="Segoe UI Emoji" w:cs="Segoe UI Emoji"/>
          <w:lang w:val="en-GB"/>
        </w:rPr>
        <w:t>🌱</w:t>
      </w:r>
      <w:r w:rsidRPr="00491422">
        <w:rPr>
          <w:rFonts w:eastAsia="Calibri" w:cs="Times New Roman"/>
          <w:lang w:val="en-GB"/>
        </w:rPr>
        <w:t xml:space="preserve"> Elimination of river salinization</w:t>
      </w:r>
    </w:p>
    <w:p w14:paraId="39F56257" w14:textId="77777777" w:rsidR="00883C75" w:rsidRPr="00491422" w:rsidRDefault="00883C75" w:rsidP="00883C75">
      <w:pPr>
        <w:numPr>
          <w:ilvl w:val="0"/>
          <w:numId w:val="10"/>
        </w:numPr>
        <w:rPr>
          <w:rFonts w:eastAsia="Calibri" w:cs="Times New Roman"/>
          <w:lang w:val="en-GB"/>
        </w:rPr>
      </w:pPr>
      <w:r w:rsidRPr="00491422">
        <w:rPr>
          <w:rFonts w:ascii="Segoe UI Emoji" w:eastAsia="Calibri" w:hAnsi="Segoe UI Emoji" w:cs="Segoe UI Emoji"/>
          <w:lang w:val="en-GB"/>
        </w:rPr>
        <w:t>⚙️</w:t>
      </w:r>
      <w:r w:rsidRPr="00491422">
        <w:rPr>
          <w:rFonts w:eastAsia="Calibri" w:cs="Times New Roman"/>
          <w:lang w:val="en-GB"/>
        </w:rPr>
        <w:t xml:space="preserve"> 10.1-year </w:t>
      </w:r>
      <w:proofErr w:type="spellStart"/>
      <w:r w:rsidRPr="00491422">
        <w:rPr>
          <w:rFonts w:eastAsia="Calibri" w:cs="Times New Roman"/>
          <w:lang w:val="en-GB"/>
        </w:rPr>
        <w:t>CapEx</w:t>
      </w:r>
      <w:proofErr w:type="spellEnd"/>
      <w:r w:rsidRPr="00491422">
        <w:rPr>
          <w:rFonts w:eastAsia="Calibri" w:cs="Times New Roman"/>
          <w:lang w:val="en-GB"/>
        </w:rPr>
        <w:t xml:space="preserve"> payback</w:t>
      </w:r>
    </w:p>
    <w:p w14:paraId="15CA6D90" w14:textId="77777777" w:rsidR="00883C75" w:rsidRPr="00491422" w:rsidRDefault="00883C75" w:rsidP="00883C75">
      <w:pPr>
        <w:numPr>
          <w:ilvl w:val="0"/>
          <w:numId w:val="10"/>
        </w:numPr>
        <w:rPr>
          <w:rFonts w:eastAsia="Calibri" w:cs="Times New Roman"/>
          <w:lang w:val="en-GB"/>
        </w:rPr>
      </w:pPr>
      <w:r w:rsidRPr="00491422">
        <w:rPr>
          <w:rFonts w:ascii="Segoe UI Emoji" w:eastAsia="Calibri" w:hAnsi="Segoe UI Emoji" w:cs="Segoe UI Emoji"/>
          <w:lang w:val="en-GB"/>
        </w:rPr>
        <w:t>🌍</w:t>
      </w:r>
      <w:r w:rsidRPr="00491422">
        <w:rPr>
          <w:rFonts w:eastAsia="Calibri" w:cs="Times New Roman"/>
          <w:lang w:val="en-GB"/>
        </w:rPr>
        <w:t xml:space="preserve"> Scalable to paper, textile, mining sectors</w:t>
      </w:r>
    </w:p>
    <w:p w14:paraId="11D9EB82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Emoji" w:eastAsia="Calibri" w:hAnsi="Segoe UI Emoji" w:cs="Segoe UI Emoji"/>
          <w:lang w:val="en-GB"/>
        </w:rPr>
        <w:t>📦</w:t>
      </w:r>
      <w:r w:rsidRPr="00491422">
        <w:rPr>
          <w:rFonts w:eastAsia="Calibri" w:cs="Times New Roman"/>
          <w:lang w:val="en-GB"/>
        </w:rPr>
        <w:t xml:space="preserve"> </w:t>
      </w:r>
      <w:r w:rsidRPr="00491422">
        <w:rPr>
          <w:rFonts w:eastAsia="Calibri" w:cs="Times New Roman"/>
          <w:b/>
          <w:bCs/>
          <w:lang w:val="en-GB"/>
        </w:rPr>
        <w:t>Outputs</w:t>
      </w:r>
      <w:r w:rsidRPr="00491422">
        <w:rPr>
          <w:rFonts w:eastAsia="Calibri" w:cs="Times New Roman"/>
          <w:lang w:val="en-GB"/>
        </w:rPr>
        <w:t>:</w:t>
      </w:r>
    </w:p>
    <w:p w14:paraId="702C848F" w14:textId="77777777" w:rsidR="00883C75" w:rsidRPr="00491422" w:rsidRDefault="00883C75" w:rsidP="00883C75">
      <w:pPr>
        <w:numPr>
          <w:ilvl w:val="0"/>
          <w:numId w:val="11"/>
        </w:numPr>
        <w:rPr>
          <w:rFonts w:eastAsia="Calibri" w:cs="Times New Roman"/>
          <w:lang w:val="en-GB"/>
        </w:rPr>
      </w:pPr>
      <w:r w:rsidRPr="00491422">
        <w:rPr>
          <w:rFonts w:eastAsia="Calibri" w:cs="Times New Roman"/>
          <w:lang w:val="en-GB"/>
        </w:rPr>
        <w:t xml:space="preserve">Sodium </w:t>
      </w:r>
      <w:proofErr w:type="spellStart"/>
      <w:r w:rsidRPr="00491422">
        <w:rPr>
          <w:rFonts w:eastAsia="Calibri" w:cs="Times New Roman"/>
          <w:lang w:val="en-GB"/>
        </w:rPr>
        <w:t>sulfate</w:t>
      </w:r>
      <w:proofErr w:type="spellEnd"/>
      <w:r w:rsidRPr="00491422">
        <w:rPr>
          <w:rFonts w:eastAsia="Calibri" w:cs="Times New Roman"/>
          <w:lang w:val="en-GB"/>
        </w:rPr>
        <w:t xml:space="preserve"> (technical grade, dry)</w:t>
      </w:r>
    </w:p>
    <w:p w14:paraId="76E653D6" w14:textId="77777777" w:rsidR="00883C75" w:rsidRPr="00491422" w:rsidRDefault="00883C75" w:rsidP="00883C75">
      <w:pPr>
        <w:numPr>
          <w:ilvl w:val="0"/>
          <w:numId w:val="11"/>
        </w:numPr>
        <w:rPr>
          <w:rFonts w:eastAsia="Calibri" w:cs="Times New Roman"/>
          <w:lang w:val="en-GB"/>
        </w:rPr>
      </w:pPr>
      <w:r w:rsidRPr="00491422">
        <w:rPr>
          <w:rFonts w:eastAsia="Calibri" w:cs="Times New Roman"/>
          <w:lang w:val="en-GB"/>
        </w:rPr>
        <w:t>Osmosis water (recycled)</w:t>
      </w:r>
    </w:p>
    <w:p w14:paraId="7D2B3C8A" w14:textId="77777777" w:rsidR="00883C75" w:rsidRPr="00491422" w:rsidRDefault="00883C75" w:rsidP="00883C75">
      <w:pPr>
        <w:numPr>
          <w:ilvl w:val="0"/>
          <w:numId w:val="11"/>
        </w:numPr>
        <w:rPr>
          <w:rFonts w:eastAsia="Calibri" w:cs="Times New Roman"/>
          <w:lang w:val="en-GB"/>
        </w:rPr>
      </w:pPr>
      <w:r w:rsidRPr="00491422">
        <w:rPr>
          <w:rFonts w:eastAsia="Calibri" w:cs="Times New Roman"/>
          <w:lang w:val="en-GB"/>
        </w:rPr>
        <w:t>Circular brine (used internally)</w:t>
      </w:r>
    </w:p>
    <w:p w14:paraId="7EBE6773" w14:textId="77777777" w:rsidR="00883C75" w:rsidRPr="00491422" w:rsidRDefault="00883C75" w:rsidP="00883C75">
      <w:pPr>
        <w:rPr>
          <w:rFonts w:eastAsia="Calibri" w:cs="Times New Roman"/>
          <w:lang w:val="en-GB"/>
        </w:rPr>
      </w:pPr>
      <w:r w:rsidRPr="00491422">
        <w:rPr>
          <w:rFonts w:ascii="Segoe UI Emoji" w:eastAsia="Calibri" w:hAnsi="Segoe UI Emoji" w:cs="Segoe UI Emoji"/>
          <w:lang w:val="en-GB"/>
        </w:rPr>
        <w:t>♻️</w:t>
      </w:r>
      <w:r w:rsidRPr="00491422">
        <w:rPr>
          <w:rFonts w:eastAsia="Calibri" w:cs="Times New Roman"/>
          <w:lang w:val="en-GB"/>
        </w:rPr>
        <w:t xml:space="preserve"> </w:t>
      </w:r>
      <w:r w:rsidRPr="00491422">
        <w:rPr>
          <w:rFonts w:eastAsia="Calibri" w:cs="Times New Roman"/>
          <w:b/>
          <w:bCs/>
          <w:lang w:val="en-GB"/>
        </w:rPr>
        <w:t>A sustainable, replicable model for zero-waste industrial production</w:t>
      </w:r>
    </w:p>
    <w:p w14:paraId="6993A794" w14:textId="77777777" w:rsidR="00883C75" w:rsidRDefault="00883C75" w:rsidP="00883C75"/>
    <w:p w14:paraId="27C2DF74" w14:textId="3035AA6C" w:rsidR="00C94000" w:rsidRPr="00CC4A4E" w:rsidRDefault="000577ED" w:rsidP="000577ED">
      <w:pPr>
        <w:jc w:val="center"/>
        <w:rPr>
          <w:lang w:val="en-GB"/>
        </w:rPr>
      </w:pPr>
      <w:r w:rsidRPr="000577ED">
        <w:rPr>
          <w:noProof/>
        </w:rPr>
        <w:drawing>
          <wp:inline distT="0" distB="0" distL="0" distR="0" wp14:anchorId="15D7BCB1" wp14:editId="55C0EB88">
            <wp:extent cx="5579990" cy="3143250"/>
            <wp:effectExtent l="0" t="0" r="1905" b="0"/>
            <wp:docPr id="11" name="Imagen 10" descr="Imagen que contiene tabla, grande, aeropuerto, avión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F7A16B67-36F9-35A1-80C5-19021D75C3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Imagen que contiene tabla, grande, aeropuerto, avión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F7A16B67-36F9-35A1-80C5-19021D75C3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358" cy="31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000" w:rsidRPr="00CC4A4E" w:rsidSect="00636C87">
      <w:headerReference w:type="default" r:id="rId11"/>
      <w:footerReference w:type="default" r:id="rId12"/>
      <w:pgSz w:w="11906" w:h="16838"/>
      <w:pgMar w:top="2836" w:right="851" w:bottom="1843" w:left="851" w:header="284" w:footer="90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2AB77" w14:textId="77777777" w:rsidR="00EA6DBE" w:rsidRDefault="00EA6DBE" w:rsidP="00D006FE">
      <w:r>
        <w:separator/>
      </w:r>
    </w:p>
  </w:endnote>
  <w:endnote w:type="continuationSeparator" w:id="0">
    <w:p w14:paraId="661671DD" w14:textId="77777777" w:rsidR="00EA6DBE" w:rsidRDefault="00EA6DBE" w:rsidP="00D00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</w:font>
  <w:font w:name="Times New Roman (Cuerpo en alfa">
    <w:altName w:val="Times New Roman"/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sz w:val="16"/>
        <w:szCs w:val="16"/>
      </w:rPr>
      <w:id w:val="1701519607"/>
      <w:docPartObj>
        <w:docPartGallery w:val="Page Numbers (Bottom of Page)"/>
        <w:docPartUnique/>
      </w:docPartObj>
    </w:sdtPr>
    <w:sdtEndPr>
      <w:rPr>
        <w:rStyle w:val="Nmerodepgina"/>
        <w:b w:val="0"/>
        <w:bCs w:val="0"/>
      </w:rPr>
    </w:sdtEndPr>
    <w:sdtContent>
      <w:p w14:paraId="0E109D53" w14:textId="77777777" w:rsidR="00E7398E" w:rsidRPr="00D006FE" w:rsidRDefault="00E7398E" w:rsidP="00E7398E">
        <w:pPr>
          <w:pStyle w:val="Pgina"/>
          <w:framePr w:wrap="none"/>
          <w:rPr>
            <w:rStyle w:val="Nmerodepgina"/>
            <w:sz w:val="16"/>
            <w:szCs w:val="16"/>
          </w:rPr>
        </w:pPr>
        <w:r w:rsidRPr="00D006FE">
          <w:rPr>
            <w:rStyle w:val="Nmerodepgina"/>
            <w:sz w:val="16"/>
            <w:szCs w:val="16"/>
          </w:rPr>
          <w:fldChar w:fldCharType="begin"/>
        </w:r>
        <w:r w:rsidRPr="00D006FE">
          <w:rPr>
            <w:rStyle w:val="Nmerodepgina"/>
            <w:sz w:val="16"/>
            <w:szCs w:val="16"/>
          </w:rPr>
          <w:instrText xml:space="preserve"> PAGE </w:instrText>
        </w:r>
        <w:r w:rsidRPr="00D006FE">
          <w:rPr>
            <w:rStyle w:val="Nmerodepgina"/>
            <w:sz w:val="16"/>
            <w:szCs w:val="16"/>
          </w:rPr>
          <w:fldChar w:fldCharType="separate"/>
        </w:r>
        <w:r>
          <w:rPr>
            <w:rStyle w:val="Nmerodepgina"/>
            <w:sz w:val="16"/>
            <w:szCs w:val="16"/>
          </w:rPr>
          <w:t>1</w:t>
        </w:r>
        <w:r w:rsidRPr="00D006FE">
          <w:rPr>
            <w:rStyle w:val="Nmerodepgina"/>
            <w:sz w:val="16"/>
            <w:szCs w:val="16"/>
          </w:rPr>
          <w:fldChar w:fldCharType="end"/>
        </w:r>
      </w:p>
    </w:sdtContent>
  </w:sdt>
  <w:p w14:paraId="52C6F209" w14:textId="2A613BCF" w:rsidR="00E7398E" w:rsidRPr="00E7398E" w:rsidRDefault="00E7398E">
    <w:pPr>
      <w:pStyle w:val="Piedepgina"/>
      <w:rPr>
        <w:b/>
        <w:bCs/>
        <w:lang w:val="en-GB"/>
      </w:rPr>
    </w:pPr>
    <w:r w:rsidRPr="00AD5B00">
      <w:rPr>
        <w:rStyle w:val="Nmerodepgina"/>
        <w:sz w:val="16"/>
        <w:szCs w:val="16"/>
        <w:lang w:val="en-GB"/>
      </w:rPr>
      <w:t xml:space="preserve">LIFE ZEROSILIBRINE - Deliverable </w:t>
    </w:r>
    <w:proofErr w:type="spellStart"/>
    <w:r w:rsidR="00470DB9">
      <w:rPr>
        <w:rStyle w:val="Nmerodepgina"/>
        <w:sz w:val="16"/>
        <w:szCs w:val="16"/>
        <w:lang w:val="en-GB"/>
      </w:rPr>
      <w:t>D1.6</w:t>
    </w:r>
    <w:proofErr w:type="spellEnd"/>
    <w:r w:rsidR="00470DB9">
      <w:rPr>
        <w:rStyle w:val="Nmerodepgina"/>
        <w:sz w:val="16"/>
        <w:szCs w:val="16"/>
        <w:lang w:val="en-GB"/>
      </w:rPr>
      <w:t xml:space="preserve"> Layman’s report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5D77A" w14:textId="77777777" w:rsidR="00EA6DBE" w:rsidRDefault="00EA6DBE" w:rsidP="00D006FE">
      <w:r>
        <w:separator/>
      </w:r>
    </w:p>
  </w:footnote>
  <w:footnote w:type="continuationSeparator" w:id="0">
    <w:p w14:paraId="00CB97E3" w14:textId="77777777" w:rsidR="00EA6DBE" w:rsidRDefault="00EA6DBE" w:rsidP="00D00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98860" w14:textId="2348C767" w:rsidR="00E7398E" w:rsidRDefault="00B3339A" w:rsidP="00E7398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7DDBB0" wp14:editId="53093526">
              <wp:simplePos x="0" y="0"/>
              <wp:positionH relativeFrom="column">
                <wp:posOffset>4438015</wp:posOffset>
              </wp:positionH>
              <wp:positionV relativeFrom="paragraph">
                <wp:posOffset>429260</wp:posOffset>
              </wp:positionV>
              <wp:extent cx="1968500" cy="406400"/>
              <wp:effectExtent l="0" t="0" r="0" b="0"/>
              <wp:wrapNone/>
              <wp:docPr id="1635603956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8500" cy="40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082C87" w14:textId="77777777" w:rsidR="00E7398E" w:rsidRPr="00DE53B4" w:rsidRDefault="00E7398E" w:rsidP="00E7398E">
                          <w:pPr>
                            <w:jc w:val="right"/>
                            <w:rPr>
                              <w:color w:val="212A4E"/>
                            </w:rPr>
                          </w:pPr>
                          <w:r w:rsidRPr="00DE53B4">
                            <w:rPr>
                              <w:color w:val="212A4E"/>
                            </w:rPr>
                            <w:t>www.lifezerosilibrine.eu</w:t>
                          </w:r>
                        </w:p>
                        <w:p w14:paraId="76A0EE69" w14:textId="77777777" w:rsidR="00E7398E" w:rsidRPr="00DE53B4" w:rsidRDefault="00E7398E" w:rsidP="00E7398E">
                          <w:pPr>
                            <w:jc w:val="right"/>
                            <w:rPr>
                              <w:color w:val="212A4E"/>
                            </w:rPr>
                          </w:pPr>
                          <w:r w:rsidRPr="00DE53B4">
                            <w:rPr>
                              <w:color w:val="212A4E"/>
                            </w:rPr>
                            <w:t>contact@lifezerosilibrine.eu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7DDBB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349.45pt;margin-top:33.8pt;width:155pt;height: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" fillcolor="white [3201]" stroked="f" strokeweight=".5pt">
              <v:textbox>
                <w:txbxContent>
                  <w:p w14:paraId="0A082C87" w14:textId="77777777" w:rsidR="00E7398E" w:rsidRPr="00DE53B4" w:rsidRDefault="00E7398E" w:rsidP="00E7398E">
                    <w:pPr>
                      <w:jc w:val="right"/>
                      <w:rPr>
                        <w:color w:val="212A4E"/>
                      </w:rPr>
                    </w:pPr>
                    <w:r w:rsidRPr="00DE53B4">
                      <w:rPr>
                        <w:color w:val="212A4E"/>
                      </w:rPr>
                      <w:t>www.lifezerosilibrine.eu</w:t>
                    </w:r>
                  </w:p>
                  <w:p w14:paraId="76A0EE69" w14:textId="77777777" w:rsidR="00E7398E" w:rsidRPr="00DE53B4" w:rsidRDefault="00E7398E" w:rsidP="00E7398E">
                    <w:pPr>
                      <w:jc w:val="right"/>
                      <w:rPr>
                        <w:color w:val="212A4E"/>
                      </w:rPr>
                    </w:pPr>
                    <w:r w:rsidRPr="00DE53B4">
                      <w:rPr>
                        <w:color w:val="212A4E"/>
                      </w:rPr>
                      <w:t>contact@lifezerosilibrine.eu</w:t>
                    </w:r>
                  </w:p>
                </w:txbxContent>
              </v:textbox>
            </v:shape>
          </w:pict>
        </mc:Fallback>
      </mc:AlternateContent>
    </w:r>
    <w:r w:rsidR="00E7398E">
      <w:rPr>
        <w:noProof/>
      </w:rPr>
      <w:drawing>
        <wp:inline distT="0" distB="0" distL="0" distR="0" wp14:anchorId="7DB18E3B" wp14:editId="1FAA78F4">
          <wp:extent cx="6667982" cy="1269067"/>
          <wp:effectExtent l="0" t="0" r="0" b="1270"/>
          <wp:docPr id="1451136888" name="Imagen 1451136888" descr="Patrón de fon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Patrón de fon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982" cy="126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F0526"/>
    <w:multiLevelType w:val="multilevel"/>
    <w:tmpl w:val="61FA4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66DC1"/>
    <w:multiLevelType w:val="hybridMultilevel"/>
    <w:tmpl w:val="E42C1B2A"/>
    <w:lvl w:ilvl="0" w:tplc="7A3499F6">
      <w:start w:val="1"/>
      <w:numFmt w:val="decimal"/>
      <w:lvlText w:val="%1."/>
      <w:lvlJc w:val="left"/>
      <w:pPr>
        <w:ind w:left="435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5B1115F"/>
    <w:multiLevelType w:val="multilevel"/>
    <w:tmpl w:val="45BC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51A5A"/>
    <w:multiLevelType w:val="hybridMultilevel"/>
    <w:tmpl w:val="05E6A054"/>
    <w:lvl w:ilvl="0" w:tplc="245432AE">
      <w:start w:val="1"/>
      <w:numFmt w:val="decimal"/>
      <w:pStyle w:val="VietaTtulo01"/>
      <w:lvlText w:val="%1."/>
      <w:lvlJc w:val="left"/>
      <w:pPr>
        <w:ind w:left="1080" w:hanging="72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F6E9F"/>
    <w:multiLevelType w:val="multilevel"/>
    <w:tmpl w:val="0C8CA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AA655B"/>
    <w:multiLevelType w:val="hybridMultilevel"/>
    <w:tmpl w:val="7D9C3628"/>
    <w:lvl w:ilvl="0" w:tplc="80C441FA"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57178"/>
    <w:multiLevelType w:val="singleLevel"/>
    <w:tmpl w:val="CD060DDE"/>
    <w:lvl w:ilvl="0">
      <w:start w:val="1"/>
      <w:numFmt w:val="bullet"/>
      <w:pStyle w:val="Vieta1"/>
      <w:lvlText w:val=""/>
      <w:lvlJc w:val="left"/>
      <w:pPr>
        <w:ind w:left="530" w:hanging="360"/>
      </w:pPr>
      <w:rPr>
        <w:rFonts w:ascii="Wingdings" w:hAnsi="Wingdings" w:hint="default"/>
        <w:color w:val="FF0000"/>
        <w:sz w:val="24"/>
      </w:rPr>
    </w:lvl>
  </w:abstractNum>
  <w:abstractNum w:abstractNumId="7" w15:restartNumberingAfterBreak="0">
    <w:nsid w:val="50661C97"/>
    <w:multiLevelType w:val="hybridMultilevel"/>
    <w:tmpl w:val="823CE0DC"/>
    <w:lvl w:ilvl="0" w:tplc="1A5223CC">
      <w:start w:val="1"/>
      <w:numFmt w:val="bullet"/>
      <w:pStyle w:val="Vietas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14896"/>
    <w:multiLevelType w:val="hybridMultilevel"/>
    <w:tmpl w:val="C464B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D18"/>
    <w:multiLevelType w:val="multilevel"/>
    <w:tmpl w:val="FB8606A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0" w15:restartNumberingAfterBreak="0">
    <w:nsid w:val="5E332743"/>
    <w:multiLevelType w:val="hybridMultilevel"/>
    <w:tmpl w:val="0808916E"/>
    <w:lvl w:ilvl="0" w:tplc="D86A1DA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10602"/>
    <w:multiLevelType w:val="hybridMultilevel"/>
    <w:tmpl w:val="CF7C4AC8"/>
    <w:lvl w:ilvl="0" w:tplc="B36E00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7FDEC9D2">
      <w:start w:val="1"/>
      <w:numFmt w:val="lowerLetter"/>
      <w:lvlText w:val="%2."/>
      <w:lvlJc w:val="left"/>
      <w:pPr>
        <w:ind w:left="1440" w:hanging="360"/>
      </w:pPr>
      <w:rPr>
        <w:color w:val="00ACA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679706">
    <w:abstractNumId w:val="7"/>
  </w:num>
  <w:num w:numId="2" w16cid:durableId="284775038">
    <w:abstractNumId w:val="3"/>
  </w:num>
  <w:num w:numId="3" w16cid:durableId="652371183">
    <w:abstractNumId w:val="9"/>
  </w:num>
  <w:num w:numId="4" w16cid:durableId="258022747">
    <w:abstractNumId w:val="11"/>
  </w:num>
  <w:num w:numId="5" w16cid:durableId="2010717219">
    <w:abstractNumId w:val="6"/>
  </w:num>
  <w:num w:numId="6" w16cid:durableId="1994064571">
    <w:abstractNumId w:val="10"/>
  </w:num>
  <w:num w:numId="7" w16cid:durableId="833574228">
    <w:abstractNumId w:val="1"/>
  </w:num>
  <w:num w:numId="8" w16cid:durableId="1470247871">
    <w:abstractNumId w:val="4"/>
  </w:num>
  <w:num w:numId="9" w16cid:durableId="1864973631">
    <w:abstractNumId w:val="3"/>
  </w:num>
  <w:num w:numId="10" w16cid:durableId="702361542">
    <w:abstractNumId w:val="2"/>
  </w:num>
  <w:num w:numId="11" w16cid:durableId="1150898734">
    <w:abstractNumId w:val="0"/>
  </w:num>
  <w:num w:numId="12" w16cid:durableId="1495803983">
    <w:abstractNumId w:val="3"/>
  </w:num>
  <w:num w:numId="13" w16cid:durableId="1716006823">
    <w:abstractNumId w:val="8"/>
  </w:num>
  <w:num w:numId="14" w16cid:durableId="52633610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B85"/>
    <w:rsid w:val="00004535"/>
    <w:rsid w:val="00007559"/>
    <w:rsid w:val="000174B2"/>
    <w:rsid w:val="00022ED1"/>
    <w:rsid w:val="00024C23"/>
    <w:rsid w:val="00030D80"/>
    <w:rsid w:val="000327C2"/>
    <w:rsid w:val="00045594"/>
    <w:rsid w:val="0004560F"/>
    <w:rsid w:val="00057369"/>
    <w:rsid w:val="000577ED"/>
    <w:rsid w:val="00063253"/>
    <w:rsid w:val="00073BCD"/>
    <w:rsid w:val="0008025D"/>
    <w:rsid w:val="00094715"/>
    <w:rsid w:val="00095172"/>
    <w:rsid w:val="0009563E"/>
    <w:rsid w:val="000A240A"/>
    <w:rsid w:val="000A252C"/>
    <w:rsid w:val="000B5DD7"/>
    <w:rsid w:val="000C5E00"/>
    <w:rsid w:val="000D1B97"/>
    <w:rsid w:val="000D3038"/>
    <w:rsid w:val="000D5600"/>
    <w:rsid w:val="000E3BB5"/>
    <w:rsid w:val="000E58AE"/>
    <w:rsid w:val="000F0995"/>
    <w:rsid w:val="000F2FB6"/>
    <w:rsid w:val="000F40DC"/>
    <w:rsid w:val="000F4E5F"/>
    <w:rsid w:val="0010315D"/>
    <w:rsid w:val="00104EE7"/>
    <w:rsid w:val="00143F9D"/>
    <w:rsid w:val="001453AB"/>
    <w:rsid w:val="001624EF"/>
    <w:rsid w:val="00163DDC"/>
    <w:rsid w:val="00165619"/>
    <w:rsid w:val="00166640"/>
    <w:rsid w:val="00173BE6"/>
    <w:rsid w:val="0017422E"/>
    <w:rsid w:val="00175FFB"/>
    <w:rsid w:val="00183A3A"/>
    <w:rsid w:val="00184A3B"/>
    <w:rsid w:val="00196410"/>
    <w:rsid w:val="001A4888"/>
    <w:rsid w:val="001B27D3"/>
    <w:rsid w:val="001B2A03"/>
    <w:rsid w:val="001B3132"/>
    <w:rsid w:val="001C777B"/>
    <w:rsid w:val="001D40A7"/>
    <w:rsid w:val="001D4BB7"/>
    <w:rsid w:val="001E3DA4"/>
    <w:rsid w:val="001E6235"/>
    <w:rsid w:val="001E69F5"/>
    <w:rsid w:val="001F323F"/>
    <w:rsid w:val="002233C8"/>
    <w:rsid w:val="0022489F"/>
    <w:rsid w:val="002268E7"/>
    <w:rsid w:val="002307A5"/>
    <w:rsid w:val="00230E40"/>
    <w:rsid w:val="00243682"/>
    <w:rsid w:val="00245BD7"/>
    <w:rsid w:val="002601E6"/>
    <w:rsid w:val="0027005B"/>
    <w:rsid w:val="00296110"/>
    <w:rsid w:val="002A0008"/>
    <w:rsid w:val="002B6699"/>
    <w:rsid w:val="002B797B"/>
    <w:rsid w:val="002B7E0A"/>
    <w:rsid w:val="002C42A6"/>
    <w:rsid w:val="002E2E15"/>
    <w:rsid w:val="002E50F0"/>
    <w:rsid w:val="00300F43"/>
    <w:rsid w:val="003077D9"/>
    <w:rsid w:val="0031633A"/>
    <w:rsid w:val="00317594"/>
    <w:rsid w:val="00337B9D"/>
    <w:rsid w:val="0034516F"/>
    <w:rsid w:val="00345226"/>
    <w:rsid w:val="00351179"/>
    <w:rsid w:val="003634CF"/>
    <w:rsid w:val="003716C1"/>
    <w:rsid w:val="00372BA8"/>
    <w:rsid w:val="00376B36"/>
    <w:rsid w:val="00380D53"/>
    <w:rsid w:val="00380F5D"/>
    <w:rsid w:val="00382219"/>
    <w:rsid w:val="0039100D"/>
    <w:rsid w:val="00392DAC"/>
    <w:rsid w:val="00396D42"/>
    <w:rsid w:val="003B3C7A"/>
    <w:rsid w:val="003C7464"/>
    <w:rsid w:val="003D5AD0"/>
    <w:rsid w:val="003D65F0"/>
    <w:rsid w:val="003E3092"/>
    <w:rsid w:val="003E62C7"/>
    <w:rsid w:val="003F000B"/>
    <w:rsid w:val="004102B4"/>
    <w:rsid w:val="004123B9"/>
    <w:rsid w:val="00423096"/>
    <w:rsid w:val="00442698"/>
    <w:rsid w:val="00451EBE"/>
    <w:rsid w:val="00455435"/>
    <w:rsid w:val="0046033E"/>
    <w:rsid w:val="0046230E"/>
    <w:rsid w:val="00470DB9"/>
    <w:rsid w:val="004724CB"/>
    <w:rsid w:val="00494C53"/>
    <w:rsid w:val="004A1E5C"/>
    <w:rsid w:val="004B28CB"/>
    <w:rsid w:val="004B3291"/>
    <w:rsid w:val="004B66D2"/>
    <w:rsid w:val="004B6F47"/>
    <w:rsid w:val="004B74CF"/>
    <w:rsid w:val="004C2722"/>
    <w:rsid w:val="004C2872"/>
    <w:rsid w:val="004C43B8"/>
    <w:rsid w:val="004D04CC"/>
    <w:rsid w:val="004D2F98"/>
    <w:rsid w:val="004D621F"/>
    <w:rsid w:val="00510D62"/>
    <w:rsid w:val="00517925"/>
    <w:rsid w:val="005201ED"/>
    <w:rsid w:val="005301B7"/>
    <w:rsid w:val="00536B00"/>
    <w:rsid w:val="0054367C"/>
    <w:rsid w:val="00553F12"/>
    <w:rsid w:val="00554081"/>
    <w:rsid w:val="00564A1B"/>
    <w:rsid w:val="00564D85"/>
    <w:rsid w:val="0056726D"/>
    <w:rsid w:val="00567A7C"/>
    <w:rsid w:val="00573333"/>
    <w:rsid w:val="00582C6B"/>
    <w:rsid w:val="00584C61"/>
    <w:rsid w:val="00585055"/>
    <w:rsid w:val="005A1100"/>
    <w:rsid w:val="005A1B12"/>
    <w:rsid w:val="005A4E7A"/>
    <w:rsid w:val="005A7DBF"/>
    <w:rsid w:val="005B2630"/>
    <w:rsid w:val="005C6365"/>
    <w:rsid w:val="005C6C55"/>
    <w:rsid w:val="005E0BE0"/>
    <w:rsid w:val="005F2B2C"/>
    <w:rsid w:val="00604612"/>
    <w:rsid w:val="006046B0"/>
    <w:rsid w:val="006179FD"/>
    <w:rsid w:val="0062062E"/>
    <w:rsid w:val="0062084A"/>
    <w:rsid w:val="0062437A"/>
    <w:rsid w:val="00636C87"/>
    <w:rsid w:val="006372A6"/>
    <w:rsid w:val="00637F39"/>
    <w:rsid w:val="00643A9E"/>
    <w:rsid w:val="00645FBF"/>
    <w:rsid w:val="006611E0"/>
    <w:rsid w:val="00671DC0"/>
    <w:rsid w:val="006725F1"/>
    <w:rsid w:val="00683441"/>
    <w:rsid w:val="00684D60"/>
    <w:rsid w:val="006A4AF0"/>
    <w:rsid w:val="006A5456"/>
    <w:rsid w:val="006A56BF"/>
    <w:rsid w:val="006A65F4"/>
    <w:rsid w:val="006B4C10"/>
    <w:rsid w:val="006C022C"/>
    <w:rsid w:val="006C09C5"/>
    <w:rsid w:val="006C23F2"/>
    <w:rsid w:val="006C2559"/>
    <w:rsid w:val="006C2B91"/>
    <w:rsid w:val="006C337C"/>
    <w:rsid w:val="006C53F9"/>
    <w:rsid w:val="006C7DE3"/>
    <w:rsid w:val="006E1979"/>
    <w:rsid w:val="006E5492"/>
    <w:rsid w:val="006E7EF3"/>
    <w:rsid w:val="006F2EE6"/>
    <w:rsid w:val="00700612"/>
    <w:rsid w:val="00706E4C"/>
    <w:rsid w:val="00707A14"/>
    <w:rsid w:val="00712FF2"/>
    <w:rsid w:val="007225AE"/>
    <w:rsid w:val="007364EA"/>
    <w:rsid w:val="0074471A"/>
    <w:rsid w:val="00751B9D"/>
    <w:rsid w:val="00753E37"/>
    <w:rsid w:val="007761EB"/>
    <w:rsid w:val="00793BAD"/>
    <w:rsid w:val="00794CFC"/>
    <w:rsid w:val="00796A18"/>
    <w:rsid w:val="007B0683"/>
    <w:rsid w:val="007B22AE"/>
    <w:rsid w:val="007B3074"/>
    <w:rsid w:val="007C07C5"/>
    <w:rsid w:val="007E35C2"/>
    <w:rsid w:val="0081482C"/>
    <w:rsid w:val="00824661"/>
    <w:rsid w:val="00865579"/>
    <w:rsid w:val="00866D43"/>
    <w:rsid w:val="0087653F"/>
    <w:rsid w:val="008834AE"/>
    <w:rsid w:val="00883C75"/>
    <w:rsid w:val="008904B6"/>
    <w:rsid w:val="00896D31"/>
    <w:rsid w:val="008B535A"/>
    <w:rsid w:val="008C7BCF"/>
    <w:rsid w:val="008D1514"/>
    <w:rsid w:val="008D4BC2"/>
    <w:rsid w:val="008E0B85"/>
    <w:rsid w:val="008F44CA"/>
    <w:rsid w:val="008F5F8B"/>
    <w:rsid w:val="0090232F"/>
    <w:rsid w:val="0090312C"/>
    <w:rsid w:val="009416A3"/>
    <w:rsid w:val="00941E2C"/>
    <w:rsid w:val="009504D1"/>
    <w:rsid w:val="00955C40"/>
    <w:rsid w:val="00962200"/>
    <w:rsid w:val="00964677"/>
    <w:rsid w:val="0097373E"/>
    <w:rsid w:val="00973E36"/>
    <w:rsid w:val="0097408F"/>
    <w:rsid w:val="009810B0"/>
    <w:rsid w:val="0098202E"/>
    <w:rsid w:val="00991458"/>
    <w:rsid w:val="00995507"/>
    <w:rsid w:val="009C05A2"/>
    <w:rsid w:val="009C1974"/>
    <w:rsid w:val="009C45A5"/>
    <w:rsid w:val="009D125B"/>
    <w:rsid w:val="009D5C36"/>
    <w:rsid w:val="009F49C5"/>
    <w:rsid w:val="00A01605"/>
    <w:rsid w:val="00A04ABC"/>
    <w:rsid w:val="00A1155C"/>
    <w:rsid w:val="00A13D7F"/>
    <w:rsid w:val="00A22272"/>
    <w:rsid w:val="00A36C3B"/>
    <w:rsid w:val="00A4546F"/>
    <w:rsid w:val="00A659E8"/>
    <w:rsid w:val="00A8170D"/>
    <w:rsid w:val="00A91F61"/>
    <w:rsid w:val="00A9451E"/>
    <w:rsid w:val="00AA202F"/>
    <w:rsid w:val="00AC1EBB"/>
    <w:rsid w:val="00AC5789"/>
    <w:rsid w:val="00AD5B00"/>
    <w:rsid w:val="00AF2FAD"/>
    <w:rsid w:val="00B0214C"/>
    <w:rsid w:val="00B052BD"/>
    <w:rsid w:val="00B12916"/>
    <w:rsid w:val="00B173F6"/>
    <w:rsid w:val="00B202C0"/>
    <w:rsid w:val="00B229A8"/>
    <w:rsid w:val="00B2558C"/>
    <w:rsid w:val="00B25615"/>
    <w:rsid w:val="00B305AB"/>
    <w:rsid w:val="00B305B7"/>
    <w:rsid w:val="00B3339A"/>
    <w:rsid w:val="00B370F6"/>
    <w:rsid w:val="00B371C3"/>
    <w:rsid w:val="00B412AF"/>
    <w:rsid w:val="00B41F2C"/>
    <w:rsid w:val="00B5265F"/>
    <w:rsid w:val="00B53C94"/>
    <w:rsid w:val="00B66E63"/>
    <w:rsid w:val="00B84A59"/>
    <w:rsid w:val="00B91326"/>
    <w:rsid w:val="00B93096"/>
    <w:rsid w:val="00B94A77"/>
    <w:rsid w:val="00BA04BF"/>
    <w:rsid w:val="00BA22AE"/>
    <w:rsid w:val="00BB304D"/>
    <w:rsid w:val="00BB7F82"/>
    <w:rsid w:val="00BC2289"/>
    <w:rsid w:val="00BC5B65"/>
    <w:rsid w:val="00BD0B88"/>
    <w:rsid w:val="00BD310B"/>
    <w:rsid w:val="00BD72C2"/>
    <w:rsid w:val="00BD767F"/>
    <w:rsid w:val="00BE1186"/>
    <w:rsid w:val="00BE21D4"/>
    <w:rsid w:val="00C13433"/>
    <w:rsid w:val="00C1405E"/>
    <w:rsid w:val="00C20979"/>
    <w:rsid w:val="00C2195B"/>
    <w:rsid w:val="00C25674"/>
    <w:rsid w:val="00C40ED2"/>
    <w:rsid w:val="00C44697"/>
    <w:rsid w:val="00C50064"/>
    <w:rsid w:val="00C57975"/>
    <w:rsid w:val="00C72207"/>
    <w:rsid w:val="00C75F21"/>
    <w:rsid w:val="00C807BD"/>
    <w:rsid w:val="00C81FC4"/>
    <w:rsid w:val="00C846CA"/>
    <w:rsid w:val="00C91EF5"/>
    <w:rsid w:val="00C91F98"/>
    <w:rsid w:val="00C92A09"/>
    <w:rsid w:val="00C935AE"/>
    <w:rsid w:val="00C93886"/>
    <w:rsid w:val="00C94000"/>
    <w:rsid w:val="00CA3A10"/>
    <w:rsid w:val="00CB7CB9"/>
    <w:rsid w:val="00CC1010"/>
    <w:rsid w:val="00CC4299"/>
    <w:rsid w:val="00CC4A4E"/>
    <w:rsid w:val="00CC74E4"/>
    <w:rsid w:val="00CD0D17"/>
    <w:rsid w:val="00CE3DF8"/>
    <w:rsid w:val="00CE6C8C"/>
    <w:rsid w:val="00D006FE"/>
    <w:rsid w:val="00D00D36"/>
    <w:rsid w:val="00D018C0"/>
    <w:rsid w:val="00D04D7E"/>
    <w:rsid w:val="00D07CD5"/>
    <w:rsid w:val="00D159B0"/>
    <w:rsid w:val="00D2017B"/>
    <w:rsid w:val="00D43943"/>
    <w:rsid w:val="00D46EB9"/>
    <w:rsid w:val="00D566BB"/>
    <w:rsid w:val="00D67096"/>
    <w:rsid w:val="00D74E40"/>
    <w:rsid w:val="00D854EC"/>
    <w:rsid w:val="00D94C87"/>
    <w:rsid w:val="00DB5932"/>
    <w:rsid w:val="00DB667A"/>
    <w:rsid w:val="00DB7124"/>
    <w:rsid w:val="00DC2356"/>
    <w:rsid w:val="00DD1991"/>
    <w:rsid w:val="00DD2593"/>
    <w:rsid w:val="00DE212E"/>
    <w:rsid w:val="00DE53B4"/>
    <w:rsid w:val="00DE6F53"/>
    <w:rsid w:val="00E25F7F"/>
    <w:rsid w:val="00E3475D"/>
    <w:rsid w:val="00E45AE9"/>
    <w:rsid w:val="00E5023C"/>
    <w:rsid w:val="00E53510"/>
    <w:rsid w:val="00E65C97"/>
    <w:rsid w:val="00E719FB"/>
    <w:rsid w:val="00E7398E"/>
    <w:rsid w:val="00E743F0"/>
    <w:rsid w:val="00E77D27"/>
    <w:rsid w:val="00E812D5"/>
    <w:rsid w:val="00EA1420"/>
    <w:rsid w:val="00EA6240"/>
    <w:rsid w:val="00EA6DBE"/>
    <w:rsid w:val="00EA7D15"/>
    <w:rsid w:val="00EB1BE6"/>
    <w:rsid w:val="00EB5D9B"/>
    <w:rsid w:val="00EB7EB1"/>
    <w:rsid w:val="00EC01FD"/>
    <w:rsid w:val="00EC3C91"/>
    <w:rsid w:val="00EC470C"/>
    <w:rsid w:val="00EC6D4E"/>
    <w:rsid w:val="00EC72AA"/>
    <w:rsid w:val="00EF00B8"/>
    <w:rsid w:val="00EF5631"/>
    <w:rsid w:val="00EF6FD0"/>
    <w:rsid w:val="00F00B65"/>
    <w:rsid w:val="00F07B13"/>
    <w:rsid w:val="00F14D19"/>
    <w:rsid w:val="00F172C3"/>
    <w:rsid w:val="00F24658"/>
    <w:rsid w:val="00F2510B"/>
    <w:rsid w:val="00F270D8"/>
    <w:rsid w:val="00F271AF"/>
    <w:rsid w:val="00F27A3C"/>
    <w:rsid w:val="00F30F72"/>
    <w:rsid w:val="00F42399"/>
    <w:rsid w:val="00F47BDB"/>
    <w:rsid w:val="00F52903"/>
    <w:rsid w:val="00F55B0C"/>
    <w:rsid w:val="00F62AB5"/>
    <w:rsid w:val="00F66F73"/>
    <w:rsid w:val="00F73BCC"/>
    <w:rsid w:val="00F760D4"/>
    <w:rsid w:val="00F970B4"/>
    <w:rsid w:val="00FA6488"/>
    <w:rsid w:val="00FD5804"/>
    <w:rsid w:val="00FD752F"/>
    <w:rsid w:val="00FE5162"/>
    <w:rsid w:val="00FF0F41"/>
    <w:rsid w:val="00FF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,"/>
  <w:listSeparator w:val=";"/>
  <w14:docId w14:val="139003CB"/>
  <w15:docId w15:val="{7F84D75F-234E-4A31-800F-52D37961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C8C"/>
    <w:pPr>
      <w:spacing w:line="276" w:lineRule="auto"/>
      <w:jc w:val="both"/>
    </w:pPr>
    <w:rPr>
      <w:rFonts w:ascii="Work Sans" w:hAnsi="Work Sans"/>
      <w:sz w:val="20"/>
      <w:lang w:val="en-US"/>
    </w:rPr>
  </w:style>
  <w:style w:type="paragraph" w:styleId="Ttulo1">
    <w:name w:val="heading 1"/>
    <w:aliases w:val="título 1"/>
    <w:basedOn w:val="Normal"/>
    <w:next w:val="Normal"/>
    <w:link w:val="Ttulo1Car"/>
    <w:uiPriority w:val="9"/>
    <w:qFormat/>
    <w:rsid w:val="001453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1B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TDC3"/>
    <w:next w:val="Normal"/>
    <w:link w:val="Ttulo3Car"/>
    <w:uiPriority w:val="9"/>
    <w:unhideWhenUsed/>
    <w:qFormat/>
    <w:rsid w:val="00EB1BE6"/>
    <w:pPr>
      <w:keepNext/>
      <w:keepLines/>
      <w:spacing w:before="200" w:after="240"/>
      <w:ind w:left="357" w:hanging="357"/>
      <w:jc w:val="both"/>
      <w:outlineLvl w:val="2"/>
    </w:pPr>
    <w:rPr>
      <w:rFonts w:ascii="Arial Narrow" w:eastAsiaTheme="majorEastAsia" w:hAnsi="Arial Narrow" w:cstheme="majorBidi"/>
      <w:b/>
      <w:bCs/>
      <w:color w:val="4472C4" w:themeColor="accent1"/>
      <w:sz w:val="22"/>
      <w:szCs w:val="22"/>
      <w:lang w:val="ca-ES"/>
    </w:rPr>
  </w:style>
  <w:style w:type="paragraph" w:styleId="Ttulo4">
    <w:name w:val="heading 4"/>
    <w:basedOn w:val="TDC4"/>
    <w:next w:val="Normal"/>
    <w:link w:val="Ttulo4Car"/>
    <w:uiPriority w:val="9"/>
    <w:unhideWhenUsed/>
    <w:qFormat/>
    <w:rsid w:val="00EB1BE6"/>
    <w:pPr>
      <w:keepNext/>
      <w:keepLines/>
      <w:spacing w:before="200" w:after="240"/>
      <w:ind w:left="357" w:hanging="357"/>
      <w:jc w:val="both"/>
      <w:outlineLvl w:val="3"/>
    </w:pPr>
    <w:rPr>
      <w:rFonts w:ascii="Arial Narrow" w:eastAsiaTheme="majorEastAsia" w:hAnsi="Arial Narrow" w:cstheme="majorBidi"/>
      <w:b/>
      <w:bCs/>
      <w:iCs/>
      <w:color w:val="4472C4" w:themeColor="accent1"/>
      <w:sz w:val="22"/>
      <w:szCs w:val="22"/>
      <w:lang w:val="ca-ES"/>
    </w:rPr>
  </w:style>
  <w:style w:type="paragraph" w:styleId="Ttulo5">
    <w:name w:val="heading 5"/>
    <w:basedOn w:val="TDC5"/>
    <w:next w:val="Normal"/>
    <w:link w:val="Ttulo5Car"/>
    <w:uiPriority w:val="9"/>
    <w:unhideWhenUsed/>
    <w:qFormat/>
    <w:rsid w:val="00EB1BE6"/>
    <w:pPr>
      <w:keepNext/>
      <w:keepLines/>
      <w:spacing w:before="200" w:after="240"/>
      <w:ind w:left="357" w:hanging="357"/>
      <w:jc w:val="both"/>
      <w:outlineLvl w:val="4"/>
    </w:pPr>
    <w:rPr>
      <w:rFonts w:ascii="Arial Narrow" w:eastAsiaTheme="majorEastAsia" w:hAnsi="Arial Narrow" w:cstheme="majorBidi"/>
      <w:b/>
      <w:color w:val="4472C4" w:themeColor="accent1"/>
      <w:sz w:val="22"/>
      <w:szCs w:val="22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B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0B85"/>
  </w:style>
  <w:style w:type="paragraph" w:styleId="Piedepgina">
    <w:name w:val="footer"/>
    <w:basedOn w:val="Normal"/>
    <w:link w:val="PiedepginaCar"/>
    <w:uiPriority w:val="99"/>
    <w:unhideWhenUsed/>
    <w:rsid w:val="008E0B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B85"/>
  </w:style>
  <w:style w:type="paragraph" w:customStyle="1" w:styleId="Ttuloportada">
    <w:name w:val="Título portada"/>
    <w:basedOn w:val="Normal"/>
    <w:rsid w:val="008C7BCF"/>
    <w:pPr>
      <w:spacing w:line="240" w:lineRule="auto"/>
      <w:jc w:val="left"/>
    </w:pPr>
    <w:rPr>
      <w:b/>
      <w:bCs/>
      <w:color w:val="FFFFFF" w:themeColor="background1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A36C3B"/>
    <w:rPr>
      <w:rFonts w:ascii="Times New Roman" w:hAnsi="Times New Roman" w:cs="Times New Roman"/>
    </w:rPr>
  </w:style>
  <w:style w:type="paragraph" w:customStyle="1" w:styleId="Subttuloportada">
    <w:name w:val="Subtítulo portada"/>
    <w:basedOn w:val="Encabezado"/>
    <w:qFormat/>
    <w:rsid w:val="006F2EE6"/>
    <w:rPr>
      <w:rFonts w:ascii="Barlow Condensed" w:hAnsi="Barlow Condensed"/>
      <w:b/>
      <w:bCs/>
      <w:color w:val="00ACAE"/>
      <w:sz w:val="36"/>
      <w:szCs w:val="36"/>
    </w:rPr>
  </w:style>
  <w:style w:type="character" w:styleId="Nmerodepgina">
    <w:name w:val="page number"/>
    <w:basedOn w:val="Fuentedeprrafopredeter"/>
    <w:uiPriority w:val="99"/>
    <w:semiHidden/>
    <w:unhideWhenUsed/>
    <w:rsid w:val="006F2EE6"/>
  </w:style>
  <w:style w:type="paragraph" w:customStyle="1" w:styleId="Pgina">
    <w:name w:val="Página"/>
    <w:qFormat/>
    <w:rsid w:val="006F2EE6"/>
    <w:pPr>
      <w:framePr w:wrap="none" w:vAnchor="text" w:hAnchor="margin" w:xAlign="right" w:y="1"/>
    </w:pPr>
    <w:rPr>
      <w:rFonts w:ascii="Work Sans" w:hAnsi="Work Sans"/>
      <w:b/>
      <w:bCs/>
      <w:sz w:val="20"/>
      <w:lang w:val="en-US"/>
    </w:rPr>
  </w:style>
  <w:style w:type="character" w:customStyle="1" w:styleId="Ttulo1Car">
    <w:name w:val="Título 1 Car"/>
    <w:aliases w:val="título 1 Car"/>
    <w:basedOn w:val="Fuentedeprrafopredeter"/>
    <w:link w:val="Ttulo1"/>
    <w:uiPriority w:val="9"/>
    <w:rsid w:val="001453A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Textoennegrita">
    <w:name w:val="Strong"/>
    <w:basedOn w:val="Fuentedeprrafopredeter"/>
    <w:uiPriority w:val="22"/>
    <w:rsid w:val="00380F5D"/>
    <w:rPr>
      <w:rFonts w:ascii="Work Sans" w:hAnsi="Work Sans"/>
      <w:b/>
      <w:bCs/>
      <w:i w:val="0"/>
    </w:rPr>
  </w:style>
  <w:style w:type="character" w:styleId="nfasisintenso">
    <w:name w:val="Intense Emphasis"/>
    <w:basedOn w:val="Fuentedeprrafopredeter"/>
    <w:uiPriority w:val="21"/>
    <w:rsid w:val="00B305B7"/>
    <w:rPr>
      <w:i/>
      <w:iCs/>
      <w:color w:val="4472C4" w:themeColor="accent1"/>
    </w:rPr>
  </w:style>
  <w:style w:type="paragraph" w:customStyle="1" w:styleId="Ttulo01">
    <w:name w:val="Título 01"/>
    <w:basedOn w:val="Normal"/>
    <w:qFormat/>
    <w:rsid w:val="001B27D3"/>
    <w:pPr>
      <w:spacing w:before="720" w:after="240" w:line="240" w:lineRule="auto"/>
      <w:ind w:right="2268"/>
      <w:jc w:val="left"/>
    </w:pPr>
    <w:rPr>
      <w:color w:val="1F2A4F"/>
      <w:sz w:val="44"/>
      <w:szCs w:val="44"/>
      <w:lang w:val="es-ES" w:eastAsia="es-ES_tradnl"/>
    </w:rPr>
  </w:style>
  <w:style w:type="paragraph" w:customStyle="1" w:styleId="Ttulo02">
    <w:name w:val="Título 02"/>
    <w:qFormat/>
    <w:rsid w:val="00380F5D"/>
    <w:pPr>
      <w:spacing w:before="600" w:after="240"/>
    </w:pPr>
    <w:rPr>
      <w:rFonts w:ascii="Barlow Condensed" w:hAnsi="Barlow Condensed" w:cs="Times New Roman (Cuerpo en alfa"/>
      <w:b/>
      <w:bCs/>
      <w:color w:val="00ACAE"/>
      <w:spacing w:val="6"/>
      <w:sz w:val="32"/>
      <w:szCs w:val="32"/>
    </w:rPr>
  </w:style>
  <w:style w:type="paragraph" w:customStyle="1" w:styleId="Textointroduccin">
    <w:name w:val="Texto introducción"/>
    <w:qFormat/>
    <w:rsid w:val="00166640"/>
    <w:pPr>
      <w:spacing w:after="360"/>
    </w:pPr>
    <w:rPr>
      <w:rFonts w:ascii="Work Sans" w:hAnsi="Work Sans"/>
    </w:rPr>
  </w:style>
  <w:style w:type="paragraph" w:styleId="Prrafodelista">
    <w:name w:val="List Paragraph"/>
    <w:basedOn w:val="Normal"/>
    <w:link w:val="PrrafodelistaCar"/>
    <w:uiPriority w:val="34"/>
    <w:qFormat/>
    <w:rsid w:val="00380F5D"/>
    <w:pPr>
      <w:ind w:left="720"/>
      <w:contextualSpacing/>
    </w:pPr>
  </w:style>
  <w:style w:type="paragraph" w:customStyle="1" w:styleId="Vietas">
    <w:name w:val="Viñetas"/>
    <w:qFormat/>
    <w:rsid w:val="00B052BD"/>
    <w:pPr>
      <w:numPr>
        <w:numId w:val="1"/>
      </w:numPr>
      <w:spacing w:after="240"/>
    </w:pPr>
    <w:rPr>
      <w:rFonts w:ascii="Work Sans" w:hAnsi="Work Sans"/>
      <w:sz w:val="20"/>
    </w:rPr>
  </w:style>
  <w:style w:type="character" w:customStyle="1" w:styleId="Subndice">
    <w:name w:val="Subíndice"/>
    <w:uiPriority w:val="1"/>
    <w:qFormat/>
    <w:rsid w:val="00380F5D"/>
    <w:rPr>
      <w:caps w:val="0"/>
      <w:smallCaps w:val="0"/>
      <w:strike w:val="0"/>
      <w:dstrike w:val="0"/>
      <w:vanish w:val="0"/>
      <w:vertAlign w:val="subscript"/>
    </w:rPr>
  </w:style>
  <w:style w:type="table" w:styleId="Tablaconcuadrcula">
    <w:name w:val="Table Grid"/>
    <w:basedOn w:val="Tablanormal"/>
    <w:uiPriority w:val="39"/>
    <w:rsid w:val="001B3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03">
    <w:name w:val="Título 03"/>
    <w:qFormat/>
    <w:rsid w:val="00955C40"/>
    <w:pPr>
      <w:spacing w:before="360" w:after="240" w:line="276" w:lineRule="auto"/>
    </w:pPr>
    <w:rPr>
      <w:rFonts w:ascii="Work Sans" w:hAnsi="Work Sans"/>
      <w:b/>
      <w:bCs/>
      <w:sz w:val="22"/>
      <w:szCs w:val="22"/>
    </w:rPr>
  </w:style>
  <w:style w:type="paragraph" w:customStyle="1" w:styleId="VietaTtulo01">
    <w:name w:val="Viñeta Título 01"/>
    <w:basedOn w:val="Ttulo01"/>
    <w:qFormat/>
    <w:rsid w:val="00F55B0C"/>
    <w:pPr>
      <w:numPr>
        <w:numId w:val="2"/>
      </w:numPr>
      <w:ind w:right="0"/>
    </w:pPr>
    <w:rPr>
      <w:b/>
    </w:rPr>
  </w:style>
  <w:style w:type="paragraph" w:customStyle="1" w:styleId="Textotabulado">
    <w:name w:val="Texto tabulado"/>
    <w:basedOn w:val="Normal"/>
    <w:qFormat/>
    <w:rsid w:val="00C25674"/>
    <w:pPr>
      <w:ind w:left="709"/>
      <w:jc w:val="left"/>
    </w:pPr>
    <w:rPr>
      <w:noProof/>
      <w:lang w:val="es-ES"/>
    </w:rPr>
  </w:style>
  <w:style w:type="paragraph" w:customStyle="1" w:styleId="Ttulo04">
    <w:name w:val="Título 04"/>
    <w:qFormat/>
    <w:rsid w:val="00671DC0"/>
    <w:pPr>
      <w:spacing w:before="360" w:after="240"/>
      <w:ind w:left="964" w:hanging="567"/>
    </w:pPr>
    <w:rPr>
      <w:rFonts w:ascii="Work Sans" w:hAnsi="Work Sans"/>
      <w:sz w:val="20"/>
      <w:u w:val="single"/>
    </w:rPr>
  </w:style>
  <w:style w:type="paragraph" w:customStyle="1" w:styleId="Normaltabulado">
    <w:name w:val="Normal tabulado"/>
    <w:qFormat/>
    <w:rsid w:val="00671DC0"/>
    <w:pPr>
      <w:spacing w:before="240" w:after="240"/>
      <w:ind w:left="397"/>
    </w:pPr>
    <w:rPr>
      <w:rFonts w:ascii="Work Sans" w:hAnsi="Work Sans"/>
      <w:sz w:val="20"/>
    </w:rPr>
  </w:style>
  <w:style w:type="paragraph" w:customStyle="1" w:styleId="Ttulotabla">
    <w:name w:val="Título tabla"/>
    <w:basedOn w:val="Normal"/>
    <w:qFormat/>
    <w:rsid w:val="005E0BE0"/>
    <w:pPr>
      <w:jc w:val="center"/>
    </w:pPr>
    <w:rPr>
      <w:rFonts w:ascii="Barlow Condensed" w:hAnsi="Barlow Condensed"/>
      <w:b/>
      <w:bCs/>
      <w:sz w:val="24"/>
    </w:rPr>
  </w:style>
  <w:style w:type="paragraph" w:customStyle="1" w:styleId="Subttulotabla">
    <w:name w:val="Subtítulo tabla"/>
    <w:basedOn w:val="Ttulotabla"/>
    <w:qFormat/>
    <w:rsid w:val="005E0BE0"/>
    <w:rPr>
      <w:sz w:val="20"/>
      <w:szCs w:val="20"/>
    </w:rPr>
  </w:style>
  <w:style w:type="paragraph" w:customStyle="1" w:styleId="Textotabla">
    <w:name w:val="Texto tabla"/>
    <w:qFormat/>
    <w:rsid w:val="005E0BE0"/>
    <w:pPr>
      <w:jc w:val="center"/>
    </w:pPr>
    <w:rPr>
      <w:rFonts w:ascii="Barlow Condensed" w:hAnsi="Barlow Condensed"/>
      <w:sz w:val="20"/>
      <w:szCs w:val="20"/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FF0F41"/>
    <w:pPr>
      <w:spacing w:before="480"/>
      <w:jc w:val="left"/>
      <w:outlineLvl w:val="9"/>
    </w:pPr>
    <w:rPr>
      <w:b/>
      <w:bCs/>
      <w:sz w:val="28"/>
      <w:szCs w:val="28"/>
      <w:lang w:val="es-ES" w:eastAsia="es-ES_tradnl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F0F41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FF0F41"/>
    <w:pPr>
      <w:spacing w:before="120"/>
      <w:ind w:left="20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FF0F41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FF0F41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FF0F41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FF0F41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FF0F41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FF0F41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FF0F41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ndice1">
    <w:name w:val="index 1"/>
    <w:basedOn w:val="Normal"/>
    <w:next w:val="Normal"/>
    <w:autoRedefine/>
    <w:uiPriority w:val="99"/>
    <w:unhideWhenUsed/>
    <w:rsid w:val="00FF0F41"/>
    <w:pPr>
      <w:ind w:left="200" w:hanging="200"/>
      <w:jc w:val="left"/>
    </w:pPr>
    <w:rPr>
      <w:rFonts w:asciiTheme="minorHAnsi" w:hAnsiTheme="minorHAnsi" w:cstheme="minorHAnsi"/>
      <w:szCs w:val="20"/>
    </w:rPr>
  </w:style>
  <w:style w:type="paragraph" w:styleId="ndice2">
    <w:name w:val="index 2"/>
    <w:basedOn w:val="Normal"/>
    <w:next w:val="Normal"/>
    <w:autoRedefine/>
    <w:uiPriority w:val="99"/>
    <w:unhideWhenUsed/>
    <w:rsid w:val="00FF0F41"/>
    <w:pPr>
      <w:ind w:left="400" w:hanging="200"/>
      <w:jc w:val="left"/>
    </w:pPr>
    <w:rPr>
      <w:rFonts w:asciiTheme="minorHAnsi" w:hAnsiTheme="minorHAnsi" w:cstheme="minorHAnsi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rsid w:val="00FF0F41"/>
    <w:pPr>
      <w:ind w:left="600" w:hanging="200"/>
      <w:jc w:val="left"/>
    </w:pPr>
    <w:rPr>
      <w:rFonts w:asciiTheme="minorHAnsi" w:hAnsiTheme="minorHAnsi" w:cstheme="minorHAnsi"/>
      <w:szCs w:val="20"/>
    </w:rPr>
  </w:style>
  <w:style w:type="paragraph" w:styleId="ndice4">
    <w:name w:val="index 4"/>
    <w:basedOn w:val="Normal"/>
    <w:next w:val="Normal"/>
    <w:autoRedefine/>
    <w:uiPriority w:val="99"/>
    <w:unhideWhenUsed/>
    <w:rsid w:val="00FF0F41"/>
    <w:pPr>
      <w:ind w:left="800" w:hanging="200"/>
      <w:jc w:val="left"/>
    </w:pPr>
    <w:rPr>
      <w:rFonts w:asciiTheme="minorHAnsi" w:hAnsiTheme="minorHAnsi" w:cstheme="minorHAnsi"/>
      <w:szCs w:val="20"/>
    </w:rPr>
  </w:style>
  <w:style w:type="paragraph" w:styleId="ndice5">
    <w:name w:val="index 5"/>
    <w:basedOn w:val="Normal"/>
    <w:next w:val="Normal"/>
    <w:autoRedefine/>
    <w:uiPriority w:val="99"/>
    <w:unhideWhenUsed/>
    <w:rsid w:val="00FF0F41"/>
    <w:pPr>
      <w:ind w:left="1000" w:hanging="200"/>
      <w:jc w:val="left"/>
    </w:pPr>
    <w:rPr>
      <w:rFonts w:asciiTheme="minorHAnsi" w:hAnsiTheme="minorHAnsi" w:cstheme="minorHAnsi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rsid w:val="00FF0F41"/>
    <w:pPr>
      <w:ind w:left="1200" w:hanging="200"/>
      <w:jc w:val="left"/>
    </w:pPr>
    <w:rPr>
      <w:rFonts w:asciiTheme="minorHAnsi" w:hAnsiTheme="minorHAnsi" w:cstheme="minorHAnsi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rsid w:val="00FF0F41"/>
    <w:pPr>
      <w:ind w:left="1400" w:hanging="200"/>
      <w:jc w:val="left"/>
    </w:pPr>
    <w:rPr>
      <w:rFonts w:asciiTheme="minorHAnsi" w:hAnsiTheme="minorHAnsi" w:cstheme="minorHAnsi"/>
      <w:szCs w:val="20"/>
    </w:rPr>
  </w:style>
  <w:style w:type="paragraph" w:styleId="ndice8">
    <w:name w:val="index 8"/>
    <w:basedOn w:val="Normal"/>
    <w:next w:val="Normal"/>
    <w:autoRedefine/>
    <w:uiPriority w:val="99"/>
    <w:unhideWhenUsed/>
    <w:rsid w:val="00FF0F41"/>
    <w:pPr>
      <w:ind w:left="1600" w:hanging="200"/>
      <w:jc w:val="left"/>
    </w:pPr>
    <w:rPr>
      <w:rFonts w:asciiTheme="minorHAnsi" w:hAnsiTheme="minorHAnsi" w:cstheme="minorHAnsi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rsid w:val="00FF0F41"/>
    <w:pPr>
      <w:ind w:left="1800" w:hanging="200"/>
      <w:jc w:val="left"/>
    </w:pPr>
    <w:rPr>
      <w:rFonts w:asciiTheme="minorHAnsi" w:hAnsiTheme="minorHAnsi" w:cstheme="minorHAnsi"/>
      <w:szCs w:val="20"/>
    </w:rPr>
  </w:style>
  <w:style w:type="paragraph" w:styleId="Ttulodendice">
    <w:name w:val="index heading"/>
    <w:basedOn w:val="Normal"/>
    <w:next w:val="ndice1"/>
    <w:uiPriority w:val="99"/>
    <w:unhideWhenUsed/>
    <w:rsid w:val="00FF0F41"/>
    <w:pPr>
      <w:spacing w:before="120" w:after="120"/>
      <w:jc w:val="left"/>
    </w:pPr>
    <w:rPr>
      <w:rFonts w:asciiTheme="minorHAnsi" w:hAnsiTheme="minorHAnsi" w:cstheme="minorHAnsi"/>
      <w:b/>
      <w:bCs/>
      <w:i/>
      <w:iCs/>
      <w:szCs w:val="20"/>
    </w:rPr>
  </w:style>
  <w:style w:type="character" w:styleId="Hipervnculo">
    <w:name w:val="Hyperlink"/>
    <w:basedOn w:val="Fuentedeprrafopredeter"/>
    <w:uiPriority w:val="99"/>
    <w:unhideWhenUsed/>
    <w:rsid w:val="000455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45594"/>
    <w:rPr>
      <w:color w:val="605E5C"/>
      <w:shd w:val="clear" w:color="auto" w:fill="E1DFDD"/>
    </w:rPr>
  </w:style>
  <w:style w:type="paragraph" w:customStyle="1" w:styleId="Default">
    <w:name w:val="Default"/>
    <w:rsid w:val="000E58AE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paragraph" w:styleId="Ttulo">
    <w:name w:val="Title"/>
    <w:basedOn w:val="Normal"/>
    <w:next w:val="Normal"/>
    <w:link w:val="TtuloCar"/>
    <w:uiPriority w:val="10"/>
    <w:qFormat/>
    <w:rsid w:val="00C72207"/>
    <w:pPr>
      <w:spacing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C72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47BDB"/>
    <w:rPr>
      <w:rFonts w:ascii="Work Sans" w:hAnsi="Work Sans"/>
      <w:sz w:val="20"/>
      <w:lang w:val="en-US"/>
    </w:rPr>
  </w:style>
  <w:style w:type="character" w:customStyle="1" w:styleId="icon">
    <w:name w:val="icon"/>
    <w:basedOn w:val="Fuentedeprrafopredeter"/>
    <w:rsid w:val="00F47BDB"/>
  </w:style>
  <w:style w:type="character" w:customStyle="1" w:styleId="Ttulo2Car">
    <w:name w:val="Título 2 Car"/>
    <w:basedOn w:val="Fuentedeprrafopredeter"/>
    <w:link w:val="Ttulo2"/>
    <w:uiPriority w:val="9"/>
    <w:semiHidden/>
    <w:rsid w:val="00EB1BE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EB1BE6"/>
    <w:rPr>
      <w:rFonts w:ascii="Arial Narrow" w:eastAsiaTheme="majorEastAsia" w:hAnsi="Arial Narrow" w:cstheme="majorBidi"/>
      <w:b/>
      <w:bCs/>
      <w:color w:val="4472C4" w:themeColor="accent1"/>
      <w:sz w:val="22"/>
      <w:szCs w:val="22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rsid w:val="00EB1BE6"/>
    <w:rPr>
      <w:rFonts w:ascii="Arial Narrow" w:eastAsiaTheme="majorEastAsia" w:hAnsi="Arial Narrow" w:cstheme="majorBidi"/>
      <w:b/>
      <w:bCs/>
      <w:iCs/>
      <w:color w:val="4472C4" w:themeColor="accent1"/>
      <w:sz w:val="22"/>
      <w:szCs w:val="22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rsid w:val="00EB1BE6"/>
    <w:rPr>
      <w:rFonts w:ascii="Arial Narrow" w:eastAsiaTheme="majorEastAsia" w:hAnsi="Arial Narrow" w:cstheme="majorBidi"/>
      <w:b/>
      <w:color w:val="4472C4" w:themeColor="accent1"/>
      <w:sz w:val="22"/>
      <w:szCs w:val="22"/>
      <w:lang w:val="ca-ES"/>
    </w:rPr>
  </w:style>
  <w:style w:type="table" w:customStyle="1" w:styleId="Tablaconcuadrcula1">
    <w:name w:val="Tabla con cuadrícula1"/>
    <w:basedOn w:val="Tablanormal"/>
    <w:next w:val="Tablaconcuadrcula"/>
    <w:uiPriority w:val="59"/>
    <w:unhideWhenUsed/>
    <w:rsid w:val="007E35C2"/>
    <w:rPr>
      <w:sz w:val="22"/>
      <w:szCs w:val="22"/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">
    <w:name w:val="Grid Table 1 Light"/>
    <w:basedOn w:val="Tablanormal"/>
    <w:uiPriority w:val="46"/>
    <w:rsid w:val="00A8170D"/>
    <w:rPr>
      <w:sz w:val="22"/>
      <w:szCs w:val="22"/>
      <w:lang w:val="ca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ieta1">
    <w:name w:val="Viñeta 1"/>
    <w:basedOn w:val="Normal"/>
    <w:qFormat/>
    <w:rsid w:val="00030D80"/>
    <w:pPr>
      <w:numPr>
        <w:numId w:val="5"/>
      </w:numPr>
      <w:tabs>
        <w:tab w:val="left" w:pos="510"/>
      </w:tabs>
      <w:spacing w:before="60" w:after="60" w:line="264" w:lineRule="auto"/>
    </w:pPr>
    <w:rPr>
      <w:rFonts w:ascii="Arial" w:eastAsia="Times New Roman" w:hAnsi="Arial" w:cs="Times New Roman"/>
      <w:szCs w:val="20"/>
      <w:lang w:val="es-ES" w:eastAsia="es-ES"/>
    </w:rPr>
  </w:style>
  <w:style w:type="paragraph" w:customStyle="1" w:styleId="Prrafonormal">
    <w:name w:val="Párrafo normal"/>
    <w:basedOn w:val="Normal"/>
    <w:link w:val="PrrafonormalCar"/>
    <w:rsid w:val="002233C8"/>
    <w:pPr>
      <w:spacing w:before="120" w:after="120" w:line="360" w:lineRule="auto"/>
      <w:ind w:firstLine="709"/>
    </w:pPr>
    <w:rPr>
      <w:rFonts w:eastAsia="Times New Roman" w:cs="Times New Roman"/>
      <w:sz w:val="24"/>
      <w:lang w:val="es-ES_tradnl" w:eastAsia="es-ES"/>
    </w:rPr>
  </w:style>
  <w:style w:type="character" w:customStyle="1" w:styleId="PrrafonormalCar">
    <w:name w:val="Párrafo normal Car"/>
    <w:basedOn w:val="Fuentedeprrafopredeter"/>
    <w:link w:val="Prrafonormal"/>
    <w:rsid w:val="002233C8"/>
    <w:rPr>
      <w:rFonts w:ascii="Work Sans" w:eastAsia="Times New Roman" w:hAnsi="Work Sans" w:cs="Times New Roman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8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1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0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4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91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06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888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C14943-71B7-A74D-AF14-60329595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Jerez Martínez</dc:creator>
  <cp:keywords/>
  <dc:description/>
  <cp:lastModifiedBy>Miguel Cano Escario</cp:lastModifiedBy>
  <cp:revision>2</cp:revision>
  <cp:lastPrinted>2025-06-27T09:23:00Z</cp:lastPrinted>
  <dcterms:created xsi:type="dcterms:W3CDTF">2025-12-12T10:23:00Z</dcterms:created>
  <dcterms:modified xsi:type="dcterms:W3CDTF">2025-12-12T10:23:00Z</dcterms:modified>
</cp:coreProperties>
</file>